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8eaadb"/>
          <w:sz w:val="68"/>
          <w:szCs w:val="68"/>
        </w:rPr>
      </w:pPr>
      <w:r w:rsidDel="00000000" w:rsidR="00000000" w:rsidRPr="00000000">
        <w:rPr>
          <w:color w:val="8eaadb"/>
          <w:sz w:val="68"/>
          <w:szCs w:val="68"/>
          <w:rtl w:val="0"/>
        </w:rPr>
        <w:t xml:space="preserve">Guide utilisateur</w:t>
      </w:r>
    </w:p>
    <w:p w:rsidR="00000000" w:rsidDel="00000000" w:rsidP="00000000" w:rsidRDefault="00000000" w:rsidRPr="00000000" w14:paraId="00000002">
      <w:pPr>
        <w:jc w:val="center"/>
        <w:rPr>
          <w:color w:val="9933ff"/>
          <w:sz w:val="68"/>
          <w:szCs w:val="68"/>
        </w:rPr>
      </w:pPr>
      <w:r w:rsidDel="00000000" w:rsidR="00000000" w:rsidRPr="00000000">
        <w:rPr>
          <w:rtl w:val="0"/>
        </w:rPr>
      </w:r>
    </w:p>
    <w:p w:rsidR="00000000" w:rsidDel="00000000" w:rsidP="00000000" w:rsidRDefault="00000000" w:rsidRPr="00000000" w14:paraId="00000003">
      <w:pPr>
        <w:jc w:val="center"/>
        <w:rPr>
          <w:color w:val="8eaadb"/>
          <w:sz w:val="68"/>
          <w:szCs w:val="68"/>
        </w:rPr>
      </w:pPr>
      <w:r w:rsidDel="00000000" w:rsidR="00000000" w:rsidRPr="00000000">
        <w:rPr>
          <w:color w:val="8eaadb"/>
          <w:sz w:val="68"/>
          <w:szCs w:val="68"/>
          <w:rtl w:val="0"/>
        </w:rPr>
        <w:t xml:space="preserve">PRO CAISSE V6</w:t>
      </w:r>
      <w:r w:rsidDel="00000000" w:rsidR="00000000" w:rsidRPr="00000000">
        <w:drawing>
          <wp:anchor allowOverlap="1" behindDoc="0" distB="0" distT="0" distL="0" distR="0" hidden="0" layoutInCell="1" locked="0" relativeHeight="0" simplePos="0">
            <wp:simplePos x="0" y="0"/>
            <wp:positionH relativeFrom="column">
              <wp:posOffset>557530</wp:posOffset>
            </wp:positionH>
            <wp:positionV relativeFrom="paragraph">
              <wp:posOffset>561975</wp:posOffset>
            </wp:positionV>
            <wp:extent cx="4538345" cy="3388995"/>
            <wp:effectExtent b="0" l="0" r="0" t="0"/>
            <wp:wrapSquare wrapText="bothSides" distB="0" distT="0" distL="0" distR="0"/>
            <wp:docPr id="100" name="image37.jpg"/>
            <a:graphic>
              <a:graphicData uri="http://schemas.openxmlformats.org/drawingml/2006/picture">
                <pic:pic>
                  <pic:nvPicPr>
                    <pic:cNvPr id="0" name="image37.jpg"/>
                    <pic:cNvPicPr preferRelativeResize="0"/>
                  </pic:nvPicPr>
                  <pic:blipFill>
                    <a:blip r:embed="rId7"/>
                    <a:srcRect b="0" l="0" r="0" t="0"/>
                    <a:stretch>
                      <a:fillRect/>
                    </a:stretch>
                  </pic:blipFill>
                  <pic:spPr>
                    <a:xfrm>
                      <a:off x="0" y="0"/>
                      <a:ext cx="4538345" cy="3388995"/>
                    </a:xfrm>
                    <a:prstGeom prst="rect"/>
                    <a:ln/>
                  </pic:spPr>
                </pic:pic>
              </a:graphicData>
            </a:graphic>
          </wp:anchor>
        </w:drawing>
      </w:r>
    </w:p>
    <w:p w:rsidR="00000000" w:rsidDel="00000000" w:rsidP="00000000" w:rsidRDefault="00000000" w:rsidRPr="00000000" w14:paraId="00000004">
      <w:pPr>
        <w:spacing w:after="0" w:lineRule="auto"/>
        <w:jc w:val="center"/>
        <w:rPr>
          <w:color w:val="9933ff"/>
          <w:sz w:val="68"/>
          <w:szCs w:val="68"/>
        </w:rPr>
      </w:pPr>
      <w:r w:rsidDel="00000000" w:rsidR="00000000" w:rsidRPr="00000000">
        <w:rPr>
          <w:rtl w:val="0"/>
        </w:rPr>
      </w:r>
    </w:p>
    <w:p w:rsidR="00000000" w:rsidDel="00000000" w:rsidP="00000000" w:rsidRDefault="00000000" w:rsidRPr="00000000" w14:paraId="00000005">
      <w:pPr>
        <w:spacing w:after="0" w:lineRule="auto"/>
        <w:jc w:val="center"/>
        <w:rPr>
          <w:color w:val="9933ff"/>
          <w:sz w:val="68"/>
          <w:szCs w:val="68"/>
        </w:rPr>
      </w:pPr>
      <w:r w:rsidDel="00000000" w:rsidR="00000000" w:rsidRPr="00000000">
        <w:rPr>
          <w:rtl w:val="0"/>
        </w:rPr>
      </w:r>
    </w:p>
    <w:p w:rsidR="00000000" w:rsidDel="00000000" w:rsidP="00000000" w:rsidRDefault="00000000" w:rsidRPr="00000000" w14:paraId="00000006">
      <w:pPr>
        <w:spacing w:after="0" w:lineRule="auto"/>
        <w:jc w:val="center"/>
        <w:rPr>
          <w:color w:val="9933ff"/>
          <w:sz w:val="68"/>
          <w:szCs w:val="68"/>
        </w:rPr>
      </w:pPr>
      <w:r w:rsidDel="00000000" w:rsidR="00000000" w:rsidRPr="00000000">
        <w:rPr>
          <w:rtl w:val="0"/>
        </w:rPr>
      </w:r>
    </w:p>
    <w:p w:rsidR="00000000" w:rsidDel="00000000" w:rsidP="00000000" w:rsidRDefault="00000000" w:rsidRPr="00000000" w14:paraId="00000007">
      <w:pPr>
        <w:spacing w:after="0" w:lineRule="auto"/>
        <w:jc w:val="center"/>
        <w:rPr>
          <w:color w:val="9933ff"/>
          <w:sz w:val="68"/>
          <w:szCs w:val="68"/>
        </w:rPr>
      </w:pPr>
      <w:r w:rsidDel="00000000" w:rsidR="00000000" w:rsidRPr="00000000">
        <w:rPr>
          <w:rtl w:val="0"/>
        </w:rPr>
      </w:r>
    </w:p>
    <w:p w:rsidR="00000000" w:rsidDel="00000000" w:rsidP="00000000" w:rsidRDefault="00000000" w:rsidRPr="00000000" w14:paraId="00000008">
      <w:pPr>
        <w:spacing w:after="0" w:lineRule="auto"/>
        <w:jc w:val="center"/>
        <w:rPr>
          <w:color w:val="9933ff"/>
          <w:sz w:val="68"/>
          <w:szCs w:val="68"/>
        </w:rPr>
      </w:pPr>
      <w:r w:rsidDel="00000000" w:rsidR="00000000" w:rsidRPr="00000000">
        <w:rPr>
          <w:rtl w:val="0"/>
        </w:rPr>
      </w:r>
    </w:p>
    <w:p w:rsidR="00000000" w:rsidDel="00000000" w:rsidP="00000000" w:rsidRDefault="00000000" w:rsidRPr="00000000" w14:paraId="00000009">
      <w:pPr>
        <w:spacing w:after="0" w:lineRule="auto"/>
        <w:jc w:val="center"/>
        <w:rPr>
          <w:color w:val="9933ff"/>
          <w:sz w:val="68"/>
          <w:szCs w:val="68"/>
        </w:rPr>
      </w:pPr>
      <w:r w:rsidDel="00000000" w:rsidR="00000000" w:rsidRPr="00000000">
        <w:rPr>
          <w:rtl w:val="0"/>
        </w:rPr>
      </w:r>
    </w:p>
    <w:p w:rsidR="00000000" w:rsidDel="00000000" w:rsidP="00000000" w:rsidRDefault="00000000" w:rsidRPr="00000000" w14:paraId="0000000A">
      <w:pPr>
        <w:spacing w:after="0" w:lineRule="auto"/>
        <w:jc w:val="center"/>
        <w:rPr>
          <w:color w:val="9933ff"/>
          <w:sz w:val="68"/>
          <w:szCs w:val="68"/>
        </w:rPr>
      </w:pPr>
      <w:r w:rsidDel="00000000" w:rsidR="00000000" w:rsidRPr="00000000">
        <w:rPr>
          <w:rtl w:val="0"/>
        </w:rPr>
      </w:r>
    </w:p>
    <w:p w:rsidR="00000000" w:rsidDel="00000000" w:rsidP="00000000" w:rsidRDefault="00000000" w:rsidRPr="00000000" w14:paraId="0000000B">
      <w:pPr>
        <w:spacing w:after="0" w:lineRule="auto"/>
        <w:rPr>
          <w:color w:val="9933ff"/>
        </w:rPr>
      </w:pPr>
      <w:r w:rsidDel="00000000" w:rsidR="00000000" w:rsidRPr="00000000">
        <w:rPr>
          <w:rtl w:val="0"/>
        </w:rPr>
      </w:r>
    </w:p>
    <w:p w:rsidR="00000000" w:rsidDel="00000000" w:rsidP="00000000" w:rsidRDefault="00000000" w:rsidRPr="00000000" w14:paraId="0000000C">
      <w:pPr>
        <w:spacing w:after="0" w:lineRule="auto"/>
        <w:rPr>
          <w:color w:val="9933ff"/>
        </w:rPr>
      </w:pPr>
      <w:r w:rsidDel="00000000" w:rsidR="00000000" w:rsidRPr="00000000">
        <w:rPr>
          <w:rtl w:val="0"/>
        </w:rPr>
      </w:r>
    </w:p>
    <w:p w:rsidR="00000000" w:rsidDel="00000000" w:rsidP="00000000" w:rsidRDefault="00000000" w:rsidRPr="00000000" w14:paraId="0000000D">
      <w:pPr>
        <w:spacing w:after="0" w:lineRule="auto"/>
        <w:rPr>
          <w:color w:val="9933ff"/>
        </w:rPr>
      </w:pPr>
      <w:r w:rsidDel="00000000" w:rsidR="00000000" w:rsidRPr="00000000">
        <w:rPr>
          <w:rtl w:val="0"/>
        </w:rPr>
      </w:r>
    </w:p>
    <w:p w:rsidR="00000000" w:rsidDel="00000000" w:rsidP="00000000" w:rsidRDefault="00000000" w:rsidRPr="00000000" w14:paraId="0000000E">
      <w:pPr>
        <w:spacing w:after="0" w:lineRule="auto"/>
        <w:rPr>
          <w:color w:val="9933ff"/>
        </w:rPr>
      </w:pPr>
      <w:r w:rsidDel="00000000" w:rsidR="00000000" w:rsidRPr="00000000">
        <w:rPr>
          <w:rtl w:val="0"/>
        </w:rPr>
      </w:r>
    </w:p>
    <w:p w:rsidR="00000000" w:rsidDel="00000000" w:rsidP="00000000" w:rsidRDefault="00000000" w:rsidRPr="00000000" w14:paraId="0000000F">
      <w:pPr>
        <w:spacing w:after="0" w:lineRule="auto"/>
        <w:rPr>
          <w:color w:val="9933ff"/>
        </w:rPr>
      </w:pPr>
      <w:r w:rsidDel="00000000" w:rsidR="00000000" w:rsidRPr="00000000">
        <w:rPr>
          <w:rtl w:val="0"/>
        </w:rPr>
      </w:r>
    </w:p>
    <w:p w:rsidR="00000000" w:rsidDel="00000000" w:rsidP="00000000" w:rsidRDefault="00000000" w:rsidRPr="00000000" w14:paraId="00000010">
      <w:pPr>
        <w:spacing w:after="0" w:lineRule="auto"/>
        <w:jc w:val="right"/>
        <w:rPr/>
      </w:pPr>
      <w:r w:rsidDel="00000000" w:rsidR="00000000" w:rsidRPr="00000000">
        <w:rPr>
          <w:rtl w:val="0"/>
        </w:rPr>
      </w:r>
    </w:p>
    <w:p w:rsidR="00000000" w:rsidDel="00000000" w:rsidP="00000000" w:rsidRDefault="00000000" w:rsidRPr="00000000" w14:paraId="00000011">
      <w:pPr>
        <w:spacing w:after="0" w:lineRule="auto"/>
        <w:jc w:val="right"/>
        <w:rPr/>
      </w:pPr>
      <w:r w:rsidDel="00000000" w:rsidR="00000000" w:rsidRPr="00000000">
        <w:rPr>
          <w:rtl w:val="0"/>
        </w:rPr>
      </w:r>
    </w:p>
    <w:p w:rsidR="00000000" w:rsidDel="00000000" w:rsidP="00000000" w:rsidRDefault="00000000" w:rsidRPr="00000000" w14:paraId="00000012">
      <w:pPr>
        <w:spacing w:after="0" w:lineRule="auto"/>
        <w:jc w:val="right"/>
        <w:rPr/>
      </w:pPr>
      <w:r w:rsidDel="00000000" w:rsidR="00000000" w:rsidRPr="00000000">
        <w:rPr>
          <w:rtl w:val="0"/>
        </w:rPr>
      </w:r>
    </w:p>
    <w:p w:rsidR="00000000" w:rsidDel="00000000" w:rsidP="00000000" w:rsidRDefault="00000000" w:rsidRPr="00000000" w14:paraId="00000013">
      <w:pPr>
        <w:spacing w:after="0" w:lineRule="auto"/>
        <w:jc w:val="right"/>
        <w:rPr/>
      </w:pPr>
      <w:r w:rsidDel="00000000" w:rsidR="00000000" w:rsidRPr="00000000">
        <w:rPr>
          <w:rtl w:val="0"/>
        </w:rPr>
      </w:r>
    </w:p>
    <w:p w:rsidR="00000000" w:rsidDel="00000000" w:rsidP="00000000" w:rsidRDefault="00000000" w:rsidRPr="00000000" w14:paraId="00000014">
      <w:pPr>
        <w:spacing w:after="0" w:lineRule="auto"/>
        <w:jc w:val="right"/>
        <w:rPr/>
      </w:pPr>
      <w:r w:rsidDel="00000000" w:rsidR="00000000" w:rsidRPr="00000000">
        <w:rPr>
          <w:rtl w:val="0"/>
        </w:rPr>
      </w:r>
    </w:p>
    <w:p w:rsidR="00000000" w:rsidDel="00000000" w:rsidP="00000000" w:rsidRDefault="00000000" w:rsidRPr="00000000" w14:paraId="00000015">
      <w:pPr>
        <w:spacing w:after="0" w:lineRule="auto"/>
        <w:jc w:val="right"/>
        <w:rPr/>
      </w:pPr>
      <w:r w:rsidDel="00000000" w:rsidR="00000000" w:rsidRPr="00000000">
        <w:rPr>
          <w:rtl w:val="0"/>
        </w:rPr>
      </w:r>
    </w:p>
    <w:p w:rsidR="00000000" w:rsidDel="00000000" w:rsidP="00000000" w:rsidRDefault="00000000" w:rsidRPr="00000000" w14:paraId="00000016">
      <w:pPr>
        <w:spacing w:after="0" w:lineRule="auto"/>
        <w:jc w:val="right"/>
        <w:rPr/>
      </w:pPr>
      <w:r w:rsidDel="00000000" w:rsidR="00000000" w:rsidRPr="00000000">
        <w:rPr>
          <w:rtl w:val="0"/>
        </w:rPr>
      </w:r>
    </w:p>
    <w:p w:rsidR="00000000" w:rsidDel="00000000" w:rsidP="00000000" w:rsidRDefault="00000000" w:rsidRPr="00000000" w14:paraId="00000017">
      <w:pPr>
        <w:spacing w:after="0" w:lineRule="auto"/>
        <w:jc w:val="right"/>
        <w:rPr/>
      </w:pPr>
      <w:r w:rsidDel="00000000" w:rsidR="00000000" w:rsidRPr="00000000">
        <w:rPr>
          <w:rtl w:val="0"/>
        </w:rPr>
      </w:r>
    </w:p>
    <w:p w:rsidR="00000000" w:rsidDel="00000000" w:rsidP="00000000" w:rsidRDefault="00000000" w:rsidRPr="00000000" w14:paraId="00000018">
      <w:pPr>
        <w:spacing w:after="0" w:lineRule="auto"/>
        <w:jc w:val="right"/>
        <w:rPr/>
      </w:pPr>
      <w:r w:rsidDel="00000000" w:rsidR="00000000" w:rsidRPr="00000000">
        <w:rPr>
          <w:rtl w:val="0"/>
        </w:rPr>
      </w:r>
    </w:p>
    <w:p w:rsidR="00000000" w:rsidDel="00000000" w:rsidP="00000000" w:rsidRDefault="00000000" w:rsidRPr="00000000" w14:paraId="00000019">
      <w:pPr>
        <w:spacing w:after="0" w:lineRule="auto"/>
        <w:jc w:val="right"/>
        <w:rPr/>
      </w:pPr>
      <w:r w:rsidDel="00000000" w:rsidR="00000000" w:rsidRPr="00000000">
        <w:rPr>
          <w:rtl w:val="0"/>
        </w:rPr>
        <w:t xml:space="preserve">Octobre 2020 – Version 3.0 - Auteur Ben moussa </w:t>
      </w:r>
    </w:p>
    <w:p w:rsidR="00000000" w:rsidDel="00000000" w:rsidP="00000000" w:rsidRDefault="00000000" w:rsidRPr="00000000" w14:paraId="0000001A">
      <w:pPr>
        <w:rPr>
          <w:b w:val="1"/>
          <w:color w:val="70ad47"/>
          <w:sz w:val="48"/>
          <w:szCs w:val="48"/>
        </w:rPr>
      </w:pPr>
      <w:r w:rsidDel="00000000" w:rsidR="00000000" w:rsidRPr="00000000">
        <w:br w:type="page"/>
      </w:r>
      <w:r w:rsidDel="00000000" w:rsidR="00000000" w:rsidRPr="00000000">
        <w:rPr>
          <w:b w:val="1"/>
          <w:color w:val="70ad47"/>
          <w:sz w:val="48"/>
          <w:szCs w:val="48"/>
          <w:rtl w:val="0"/>
        </w:rPr>
        <w:t xml:space="preserve">Sommaire</w:t>
      </w:r>
    </w:p>
    <w:sdt>
      <w:sdtPr>
        <w:docPartObj>
          <w:docPartGallery w:val="Table of Contents"/>
          <w:docPartUnique w:val="1"/>
        </w:docPartObj>
      </w:sdtPr>
      <w:sdtContent>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440"/>
              <w:tab w:val="right" w:pos="9062"/>
            </w:tabs>
            <w:spacing w:after="100" w:lineRule="auto"/>
            <w:rPr>
              <w:color w:val="000000"/>
            </w:rPr>
          </w:pPr>
          <w:r w:rsidDel="00000000" w:rsidR="00000000" w:rsidRPr="00000000">
            <w:fldChar w:fldCharType="begin"/>
            <w:instrText xml:space="preserve"> TOC \h \u \z </w:instrText>
            <w:fldChar w:fldCharType="separate"/>
          </w:r>
          <w:hyperlink w:anchor="_heading=h.32hioqz">
            <w:r w:rsidDel="00000000" w:rsidR="00000000" w:rsidRPr="00000000">
              <w:rPr>
                <w:color w:val="000000"/>
                <w:rtl w:val="0"/>
              </w:rPr>
              <w:t xml:space="preserve">1</w:t>
              <w:tab/>
              <w:t xml:space="preserve">Table des figures</w:t>
              <w:tab/>
              <w:t xml:space="preserve">3</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440"/>
              <w:tab w:val="right" w:pos="9062"/>
            </w:tabs>
            <w:spacing w:after="100" w:lineRule="auto"/>
            <w:rPr>
              <w:color w:val="000000"/>
            </w:rPr>
          </w:pPr>
          <w:hyperlink w:anchor="_heading=h.gjdgxs">
            <w:r w:rsidDel="00000000" w:rsidR="00000000" w:rsidRPr="00000000">
              <w:rPr>
                <w:color w:val="000000"/>
                <w:rtl w:val="0"/>
              </w:rPr>
              <w:t xml:space="preserve">2</w:t>
              <w:tab/>
              <w:t xml:space="preserve">Préambule</w:t>
              <w:tab/>
              <w:t xml:space="preserve">4</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440"/>
              <w:tab w:val="right" w:pos="9062"/>
            </w:tabs>
            <w:spacing w:after="100" w:lineRule="auto"/>
            <w:rPr>
              <w:color w:val="000000"/>
            </w:rPr>
          </w:pPr>
          <w:hyperlink w:anchor="_heading=h.30j0zll">
            <w:r w:rsidDel="00000000" w:rsidR="00000000" w:rsidRPr="00000000">
              <w:rPr>
                <w:color w:val="000000"/>
                <w:rtl w:val="0"/>
              </w:rPr>
              <w:t xml:space="preserve">3</w:t>
              <w:tab/>
              <w:t xml:space="preserve">Installation et configuration</w:t>
              <w:tab/>
              <w:t xml:space="preserve">5</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880"/>
              <w:tab w:val="right" w:pos="9062"/>
            </w:tabs>
            <w:spacing w:after="100" w:lineRule="auto"/>
            <w:ind w:left="220" w:hanging="220"/>
            <w:rPr>
              <w:color w:val="000000"/>
            </w:rPr>
          </w:pPr>
          <w:hyperlink w:anchor="_heading=h.1fob9te">
            <w:r w:rsidDel="00000000" w:rsidR="00000000" w:rsidRPr="00000000">
              <w:rPr>
                <w:color w:val="000000"/>
                <w:rtl w:val="0"/>
              </w:rPr>
              <w:t xml:space="preserve">3.1</w:t>
              <w:tab/>
              <w:t xml:space="preserve">Téléchargement</w:t>
              <w:tab/>
              <w:t xml:space="preserve">5</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880"/>
              <w:tab w:val="right" w:pos="9062"/>
            </w:tabs>
            <w:spacing w:after="100" w:lineRule="auto"/>
            <w:ind w:left="220" w:hanging="220"/>
            <w:rPr>
              <w:color w:val="000000"/>
            </w:rPr>
          </w:pPr>
          <w:hyperlink w:anchor="_heading=h.3znysh7">
            <w:r w:rsidDel="00000000" w:rsidR="00000000" w:rsidRPr="00000000">
              <w:rPr>
                <w:color w:val="000000"/>
                <w:rtl w:val="0"/>
              </w:rPr>
              <w:t xml:space="preserve">3.2</w:t>
              <w:tab/>
              <w:t xml:space="preserve">Installation</w:t>
              <w:tab/>
              <w:t xml:space="preserve">5</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880"/>
              <w:tab w:val="right" w:pos="9062"/>
            </w:tabs>
            <w:spacing w:after="100" w:lineRule="auto"/>
            <w:ind w:left="220" w:hanging="220"/>
            <w:rPr>
              <w:color w:val="000000"/>
            </w:rPr>
          </w:pPr>
          <w:hyperlink w:anchor="_heading=h.2et92p0">
            <w:r w:rsidDel="00000000" w:rsidR="00000000" w:rsidRPr="00000000">
              <w:rPr>
                <w:color w:val="000000"/>
                <w:rtl w:val="0"/>
              </w:rPr>
              <w:t xml:space="preserve">3.3</w:t>
              <w:tab/>
              <w:t xml:space="preserve">Ouverture d’une licence</w:t>
              <w:tab/>
              <w:t xml:space="preserve">5</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tyjcwt">
            <w:r w:rsidDel="00000000" w:rsidR="00000000" w:rsidRPr="00000000">
              <w:rPr>
                <w:color w:val="000000"/>
                <w:rtl w:val="0"/>
              </w:rPr>
              <w:t xml:space="preserve">3.3.1</w:t>
              <w:tab/>
              <w:t xml:space="preserve">Type de licence</w:t>
              <w:tab/>
              <w:t xml:space="preserve">8</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440"/>
              <w:tab w:val="right" w:pos="9062"/>
            </w:tabs>
            <w:spacing w:after="100" w:lineRule="auto"/>
            <w:rPr>
              <w:color w:val="000000"/>
            </w:rPr>
          </w:pPr>
          <w:hyperlink w:anchor="_heading=h.3dy6vkm">
            <w:r w:rsidDel="00000000" w:rsidR="00000000" w:rsidRPr="00000000">
              <w:rPr>
                <w:color w:val="000000"/>
                <w:rtl w:val="0"/>
              </w:rPr>
              <w:t xml:space="preserve">4</w:t>
              <w:tab/>
              <w:t xml:space="preserve">Les différentes espaces</w:t>
              <w:tab/>
              <w:t xml:space="preserve">9</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880"/>
              <w:tab w:val="right" w:pos="9062"/>
            </w:tabs>
            <w:spacing w:after="100" w:lineRule="auto"/>
            <w:ind w:left="220" w:hanging="220"/>
            <w:rPr>
              <w:color w:val="000000"/>
            </w:rPr>
          </w:pPr>
          <w:hyperlink w:anchor="_heading=h.1t3h5sf">
            <w:r w:rsidDel="00000000" w:rsidR="00000000" w:rsidRPr="00000000">
              <w:rPr>
                <w:color w:val="000000"/>
                <w:rtl w:val="0"/>
              </w:rPr>
              <w:t xml:space="preserve">4.1</w:t>
              <w:tab/>
              <w:t xml:space="preserve">Page d’accueil</w:t>
              <w:tab/>
              <w:t xml:space="preserve">9</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880"/>
              <w:tab w:val="right" w:pos="9062"/>
            </w:tabs>
            <w:spacing w:after="100" w:lineRule="auto"/>
            <w:ind w:left="220" w:hanging="220"/>
            <w:rPr>
              <w:color w:val="000000"/>
            </w:rPr>
          </w:pPr>
          <w:hyperlink w:anchor="_heading=h.4d34og8">
            <w:r w:rsidDel="00000000" w:rsidR="00000000" w:rsidRPr="00000000">
              <w:rPr>
                <w:color w:val="000000"/>
                <w:rtl w:val="0"/>
              </w:rPr>
              <w:t xml:space="preserve">4.2</w:t>
              <w:tab/>
              <w:t xml:space="preserve">Espace Manager</w:t>
              <w:tab/>
              <w:t xml:space="preserve">9</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2s8eyo1">
            <w:r w:rsidDel="00000000" w:rsidR="00000000" w:rsidRPr="00000000">
              <w:rPr>
                <w:color w:val="000000"/>
                <w:rtl w:val="0"/>
              </w:rPr>
              <w:t xml:space="preserve">4.2.1</w:t>
              <w:tab/>
              <w:t xml:space="preserve">Gestion utilisateurs</w:t>
              <w:tab/>
              <w:t xml:space="preserve">10</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3rdcrjn">
            <w:r w:rsidDel="00000000" w:rsidR="00000000" w:rsidRPr="00000000">
              <w:rPr>
                <w:color w:val="000000"/>
                <w:rtl w:val="0"/>
              </w:rPr>
              <w:t xml:space="preserve">4.2.2</w:t>
              <w:tab/>
              <w:t xml:space="preserve">Configuration</w:t>
              <w:tab/>
              <w:t xml:space="preserve">11</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26in1rg">
            <w:r w:rsidDel="00000000" w:rsidR="00000000" w:rsidRPr="00000000">
              <w:rPr>
                <w:color w:val="000000"/>
                <w:rtl w:val="0"/>
              </w:rPr>
              <w:t xml:space="preserve">4.2.3</w:t>
              <w:tab/>
              <w:t xml:space="preserve">Gestion de produits</w:t>
              <w:tab/>
              <w:t xml:space="preserve">17</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35nkun2">
            <w:r w:rsidDel="00000000" w:rsidR="00000000" w:rsidRPr="00000000">
              <w:rPr>
                <w:color w:val="000000"/>
                <w:rtl w:val="0"/>
              </w:rPr>
              <w:t xml:space="preserve">4.2.4</w:t>
              <w:tab/>
              <w:t xml:space="preserve">Gestion des clients</w:t>
              <w:tab/>
              <w:t xml:space="preserve">19</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1hmsyys">
            <w:r w:rsidDel="00000000" w:rsidR="00000000" w:rsidRPr="00000000">
              <w:rPr>
                <w:color w:val="000000"/>
                <w:rtl w:val="0"/>
              </w:rPr>
              <w:t xml:space="preserve">4.2.5</w:t>
              <w:tab/>
              <w:t xml:space="preserve">Contrôle Fiscale</w:t>
              <w:tab/>
              <w:t xml:space="preserve">21</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2jxsxqh">
            <w:r w:rsidDel="00000000" w:rsidR="00000000" w:rsidRPr="00000000">
              <w:rPr>
                <w:color w:val="000000"/>
                <w:rtl w:val="0"/>
              </w:rPr>
              <w:t xml:space="preserve">4.2.6</w:t>
              <w:tab/>
              <w:t xml:space="preserve">Historique</w:t>
              <w:tab/>
              <w:t xml:space="preserve">21</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z337ya">
            <w:r w:rsidDel="00000000" w:rsidR="00000000" w:rsidRPr="00000000">
              <w:rPr>
                <w:color w:val="000000"/>
                <w:rtl w:val="0"/>
              </w:rPr>
              <w:t xml:space="preserve">4.2.7</w:t>
              <w:tab/>
              <w:t xml:space="preserve">Support</w:t>
              <w:tab/>
              <w:t xml:space="preserve">21</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3j2qqm3">
            <w:r w:rsidDel="00000000" w:rsidR="00000000" w:rsidRPr="00000000">
              <w:rPr>
                <w:color w:val="000000"/>
                <w:rtl w:val="0"/>
              </w:rPr>
              <w:t xml:space="preserve">4.2.8</w:t>
              <w:tab/>
              <w:t xml:space="preserve">Log Panier</w:t>
              <w:tab/>
              <w:t xml:space="preserve">21</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1y810tw">
            <w:r w:rsidDel="00000000" w:rsidR="00000000" w:rsidRPr="00000000">
              <w:rPr>
                <w:color w:val="000000"/>
                <w:rtl w:val="0"/>
              </w:rPr>
              <w:t xml:space="preserve">4.2.9</w:t>
              <w:tab/>
              <w:t xml:space="preserve">Historique Factures</w:t>
              <w:tab/>
              <w:t xml:space="preserve">21</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4i7ojhp">
            <w:r w:rsidDel="00000000" w:rsidR="00000000" w:rsidRPr="00000000">
              <w:rPr>
                <w:color w:val="000000"/>
                <w:rtl w:val="0"/>
              </w:rPr>
              <w:t xml:space="preserve">4.2.10</w:t>
              <w:tab/>
              <w:t xml:space="preserve">Statistiques</w:t>
              <w:tab/>
              <w:t xml:space="preserve">21</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41mghml">
            <w:r w:rsidDel="00000000" w:rsidR="00000000" w:rsidRPr="00000000">
              <w:rPr>
                <w:color w:val="000000"/>
                <w:rtl w:val="0"/>
              </w:rPr>
              <w:t xml:space="preserve">4.2.11</w:t>
              <w:tab/>
              <w:t xml:space="preserve">Fermer la caisse</w:t>
              <w:tab/>
              <w:t xml:space="preserve">21</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880"/>
              <w:tab w:val="right" w:pos="9062"/>
            </w:tabs>
            <w:spacing w:after="100" w:lineRule="auto"/>
            <w:ind w:left="220" w:hanging="220"/>
            <w:rPr>
              <w:color w:val="000000"/>
            </w:rPr>
          </w:pPr>
          <w:hyperlink w:anchor="_heading=h.2xcytpi">
            <w:r w:rsidDel="00000000" w:rsidR="00000000" w:rsidRPr="00000000">
              <w:rPr>
                <w:color w:val="000000"/>
                <w:rtl w:val="0"/>
              </w:rPr>
              <w:t xml:space="preserve">4.3</w:t>
              <w:tab/>
              <w:t xml:space="preserve">Espace caissier</w:t>
              <w:tab/>
              <w:t xml:space="preserve">22</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3whwml4">
            <w:r w:rsidDel="00000000" w:rsidR="00000000" w:rsidRPr="00000000">
              <w:rPr>
                <w:color w:val="000000"/>
                <w:rtl w:val="0"/>
              </w:rPr>
              <w:t xml:space="preserve">4.3.1</w:t>
              <w:tab/>
              <w:t xml:space="preserve">Nouvelle commande</w:t>
              <w:tab/>
              <w:t xml:space="preserve">23</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2bn6wsx">
            <w:r w:rsidDel="00000000" w:rsidR="00000000" w:rsidRPr="00000000">
              <w:rPr>
                <w:color w:val="000000"/>
                <w:rtl w:val="0"/>
              </w:rPr>
              <w:t xml:space="preserve">4.3.2</w:t>
              <w:tab/>
              <w:t xml:space="preserve">Plan de table</w:t>
              <w:tab/>
              <w:t xml:space="preserve">23</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qsh70q">
            <w:r w:rsidDel="00000000" w:rsidR="00000000" w:rsidRPr="00000000">
              <w:rPr>
                <w:color w:val="000000"/>
                <w:rtl w:val="0"/>
              </w:rPr>
              <w:t xml:space="preserve">4.3.3</w:t>
              <w:tab/>
              <w:t xml:space="preserve">Sélectionner un client</w:t>
              <w:tab/>
              <w:t xml:space="preserve">23</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3as4poj">
            <w:r w:rsidDel="00000000" w:rsidR="00000000" w:rsidRPr="00000000">
              <w:rPr>
                <w:color w:val="000000"/>
                <w:rtl w:val="0"/>
              </w:rPr>
              <w:t xml:space="preserve">4.3.4</w:t>
              <w:tab/>
              <w:t xml:space="preserve">Suivi de commande</w:t>
              <w:tab/>
              <w:t xml:space="preserve">23</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1pxezwc">
            <w:r w:rsidDel="00000000" w:rsidR="00000000" w:rsidRPr="00000000">
              <w:rPr>
                <w:color w:val="000000"/>
                <w:rtl w:val="0"/>
              </w:rPr>
              <w:t xml:space="preserve">4.3.5</w:t>
              <w:tab/>
              <w:t xml:space="preserve">Réduction</w:t>
              <w:tab/>
              <w:t xml:space="preserve">23</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49x2ik5">
            <w:r w:rsidDel="00000000" w:rsidR="00000000" w:rsidRPr="00000000">
              <w:rPr>
                <w:color w:val="000000"/>
                <w:rtl w:val="0"/>
              </w:rPr>
              <w:t xml:space="preserve">4.3.6</w:t>
              <w:tab/>
              <w:t xml:space="preserve">Ouvrir tiroir</w:t>
              <w:tab/>
              <w:t xml:space="preserve">23</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2p2csry">
            <w:r w:rsidDel="00000000" w:rsidR="00000000" w:rsidRPr="00000000">
              <w:rPr>
                <w:color w:val="000000"/>
                <w:rtl w:val="0"/>
              </w:rPr>
              <w:t xml:space="preserve">4.3.7</w:t>
              <w:tab/>
              <w:t xml:space="preserve">Rappel ticket</w:t>
              <w:tab/>
              <w:t xml:space="preserve">23</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1320"/>
              <w:tab w:val="right" w:pos="9062"/>
            </w:tabs>
            <w:spacing w:after="100" w:lineRule="auto"/>
            <w:ind w:left="440" w:hanging="440"/>
            <w:rPr>
              <w:color w:val="000000"/>
            </w:rPr>
          </w:pPr>
          <w:hyperlink w:anchor="_heading=h.147n2zr">
            <w:r w:rsidDel="00000000" w:rsidR="00000000" w:rsidRPr="00000000">
              <w:rPr>
                <w:color w:val="000000"/>
                <w:rtl w:val="0"/>
              </w:rPr>
              <w:t xml:space="preserve">4.3.8</w:t>
              <w:tab/>
              <w:t xml:space="preserve">Facture</w:t>
              <w:tab/>
              <w:t xml:space="preserve">23</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880"/>
              <w:tab w:val="right" w:pos="9062"/>
            </w:tabs>
            <w:spacing w:after="100" w:lineRule="auto"/>
            <w:ind w:left="220" w:hanging="220"/>
            <w:rPr>
              <w:color w:val="000000"/>
            </w:rPr>
          </w:pPr>
          <w:hyperlink w:anchor="_heading=h.3o7alnk">
            <w:r w:rsidDel="00000000" w:rsidR="00000000" w:rsidRPr="00000000">
              <w:rPr>
                <w:color w:val="000000"/>
                <w:rtl w:val="0"/>
              </w:rPr>
              <w:t xml:space="preserve">4.4</w:t>
              <w:tab/>
              <w:t xml:space="preserve">Paramètres avancés</w:t>
              <w:tab/>
              <w:t xml:space="preserve">23</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440"/>
              <w:tab w:val="right" w:pos="9062"/>
            </w:tabs>
            <w:spacing w:after="100" w:lineRule="auto"/>
            <w:rPr>
              <w:color w:val="000000"/>
            </w:rPr>
          </w:pPr>
          <w:hyperlink w:anchor="_heading=h.ihv636">
            <w:r w:rsidDel="00000000" w:rsidR="00000000" w:rsidRPr="00000000">
              <w:rPr>
                <w:color w:val="000000"/>
                <w:rtl w:val="0"/>
              </w:rPr>
              <w:t xml:space="preserve">5</w:t>
              <w:tab/>
              <w:t xml:space="preserve">Annexe</w:t>
              <w:tab/>
              <w:t xml:space="preserve">30</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spacing w:after="0" w:lineRule="auto"/>
        <w:rPr/>
      </w:pPr>
      <w:r w:rsidDel="00000000" w:rsidR="00000000" w:rsidRPr="00000000">
        <w:rPr>
          <w:rtl w:val="0"/>
        </w:rPr>
      </w:r>
    </w:p>
    <w:p w:rsidR="00000000" w:rsidDel="00000000" w:rsidP="00000000" w:rsidRDefault="00000000" w:rsidRPr="00000000" w14:paraId="0000003D">
      <w:pPr>
        <w:pStyle w:val="Heading1"/>
        <w:numPr>
          <w:ilvl w:val="0"/>
          <w:numId w:val="3"/>
        </w:numPr>
        <w:ind w:left="432" w:hanging="432"/>
        <w:rPr/>
      </w:pPr>
      <w:r w:rsidDel="00000000" w:rsidR="00000000" w:rsidRPr="00000000">
        <w:rPr>
          <w:rtl w:val="0"/>
        </w:rPr>
        <w:t xml:space="preserve">Table des figures</w:t>
      </w:r>
    </w:p>
    <w:p w:rsidR="00000000" w:rsidDel="00000000" w:rsidP="00000000" w:rsidRDefault="00000000" w:rsidRPr="00000000" w14:paraId="0000003E">
      <w:pPr>
        <w:spacing w:after="0" w:lineRule="auto"/>
        <w:rPr>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begin"/>
            <w:instrText xml:space="preserve"> TOC \h \u \z </w:instrText>
            <w:fldChar w:fldCharType="separate"/>
          </w:r>
          <w:hyperlink r:id="rId8">
            <w:r w:rsidDel="00000000" w:rsidR="00000000" w:rsidRPr="00000000">
              <w:rPr>
                <w:color w:val="000000"/>
                <w:rtl w:val="0"/>
              </w:rPr>
              <w:t xml:space="preserve">Figure 1 : Ouverture du logiciel</w:t>
              <w:tab/>
            </w:r>
          </w:hyperlink>
          <w:r w:rsidDel="00000000" w:rsidR="00000000" w:rsidRPr="00000000">
            <w:fldChar w:fldCharType="begin"/>
            <w:instrText xml:space="preserve"> HYPERLINK \l "_heading=h.2grqrue" </w:instrText>
            <w:fldChar w:fldCharType="separate"/>
          </w:r>
          <w:r w:rsidDel="00000000" w:rsidR="00000000" w:rsidRPr="00000000">
            <w:rPr>
              <w:color w:val="000000"/>
              <w:rtl w:val="0"/>
            </w:rPr>
            <w:t xml:space="preserve">6</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9">
            <w:r w:rsidDel="00000000" w:rsidR="00000000" w:rsidRPr="00000000">
              <w:rPr>
                <w:color w:val="000000"/>
                <w:rtl w:val="0"/>
              </w:rPr>
              <w:t xml:space="preserve">Figure 2 : Informations pour une licence</w:t>
              <w:tab/>
            </w:r>
          </w:hyperlink>
          <w:r w:rsidDel="00000000" w:rsidR="00000000" w:rsidRPr="00000000">
            <w:fldChar w:fldCharType="begin"/>
            <w:instrText xml:space="preserve"> HYPERLINK \l "_heading=h.vx1227" </w:instrText>
            <w:fldChar w:fldCharType="separate"/>
          </w:r>
          <w:r w:rsidDel="00000000" w:rsidR="00000000" w:rsidRPr="00000000">
            <w:rPr>
              <w:color w:val="000000"/>
              <w:rtl w:val="0"/>
            </w:rPr>
            <w:t xml:space="preserve">7</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10">
            <w:r w:rsidDel="00000000" w:rsidR="00000000" w:rsidRPr="00000000">
              <w:rPr>
                <w:color w:val="000000"/>
                <w:rtl w:val="0"/>
              </w:rPr>
              <w:t xml:space="preserve">Figure 3 : Ajout du numéro de licence</w:t>
              <w:tab/>
            </w:r>
          </w:hyperlink>
          <w:r w:rsidDel="00000000" w:rsidR="00000000" w:rsidRPr="00000000">
            <w:fldChar w:fldCharType="begin"/>
            <w:instrText xml:space="preserve"> HYPERLINK \l "_heading=h.3fwokq0" </w:instrText>
            <w:fldChar w:fldCharType="separate"/>
          </w:r>
          <w:r w:rsidDel="00000000" w:rsidR="00000000" w:rsidRPr="00000000">
            <w:rPr>
              <w:color w:val="000000"/>
              <w:rtl w:val="0"/>
            </w:rPr>
            <w:t xml:space="preserve">7</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11">
            <w:r w:rsidDel="00000000" w:rsidR="00000000" w:rsidRPr="00000000">
              <w:rPr>
                <w:color w:val="000000"/>
                <w:rtl w:val="0"/>
              </w:rPr>
              <w:t xml:space="preserve">Figure 4 : Accueil du logiciel</w:t>
              <w:tab/>
            </w:r>
          </w:hyperlink>
          <w:r w:rsidDel="00000000" w:rsidR="00000000" w:rsidRPr="00000000">
            <w:fldChar w:fldCharType="begin"/>
            <w:instrText xml:space="preserve"> HYPERLINK \l "_heading=h.1v1yuxt" </w:instrText>
            <w:fldChar w:fldCharType="separate"/>
          </w:r>
          <w:r w:rsidDel="00000000" w:rsidR="00000000" w:rsidRPr="00000000">
            <w:rPr>
              <w:color w:val="000000"/>
              <w:rtl w:val="0"/>
            </w:rPr>
            <w:t xml:space="preserve">9</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w:anchor="_heading=h.17dp8vu">
            <w:r w:rsidDel="00000000" w:rsidR="00000000" w:rsidRPr="00000000">
              <w:rPr>
                <w:color w:val="000000"/>
                <w:rtl w:val="0"/>
              </w:rPr>
              <w:t xml:space="preserve">Figure 5 : Gestion des Utilisateurs</w:t>
              <w:tab/>
              <w:t xml:space="preserve">11</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pos="9062"/>
            </w:tabs>
            <w:spacing w:after="0" w:lineRule="auto"/>
            <w:rPr>
              <w:color w:val="000000"/>
            </w:rPr>
          </w:pPr>
          <w:hyperlink r:id="rId12">
            <w:r w:rsidDel="00000000" w:rsidR="00000000" w:rsidRPr="00000000">
              <w:rPr>
                <w:color w:val="000000"/>
                <w:rtl w:val="0"/>
              </w:rPr>
              <w:t xml:space="preserve">Figure 6 : Configuration du ticket</w:t>
              <w:tab/>
            </w:r>
          </w:hyperlink>
          <w:r w:rsidDel="00000000" w:rsidR="00000000" w:rsidRPr="00000000">
            <w:fldChar w:fldCharType="begin"/>
            <w:instrText xml:space="preserve"> HYPERLINK \l "_heading=h.4f1mdlm" </w:instrText>
            <w:fldChar w:fldCharType="separate"/>
          </w:r>
          <w:r w:rsidDel="00000000" w:rsidR="00000000" w:rsidRPr="00000000">
            <w:rPr>
              <w:color w:val="000000"/>
              <w:rtl w:val="0"/>
            </w:rPr>
            <w:t xml:space="preserve">12</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13">
            <w:r w:rsidDel="00000000" w:rsidR="00000000" w:rsidRPr="00000000">
              <w:rPr>
                <w:color w:val="000000"/>
                <w:rtl w:val="0"/>
              </w:rPr>
              <w:t xml:space="preserve">Figure 7 : Ticket de caisse</w:t>
              <w:tab/>
            </w:r>
          </w:hyperlink>
          <w:r w:rsidDel="00000000" w:rsidR="00000000" w:rsidRPr="00000000">
            <w:fldChar w:fldCharType="begin"/>
            <w:instrText xml:space="preserve"> HYPERLINK \l "_heading=h.2u6wntf" </w:instrText>
            <w:fldChar w:fldCharType="separate"/>
          </w:r>
          <w:r w:rsidDel="00000000" w:rsidR="00000000" w:rsidRPr="00000000">
            <w:rPr>
              <w:color w:val="000000"/>
              <w:rtl w:val="0"/>
            </w:rPr>
            <w:t xml:space="preserve">13</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14">
            <w:r w:rsidDel="00000000" w:rsidR="00000000" w:rsidRPr="00000000">
              <w:rPr>
                <w:color w:val="000000"/>
                <w:rtl w:val="0"/>
              </w:rPr>
              <w:t xml:space="preserve">Figure 8 : Ticket de préparation</w:t>
              <w:tab/>
            </w:r>
          </w:hyperlink>
          <w:r w:rsidDel="00000000" w:rsidR="00000000" w:rsidRPr="00000000">
            <w:fldChar w:fldCharType="begin"/>
            <w:instrText xml:space="preserve"> HYPERLINK \l "_heading=h.19c6y18" </w:instrText>
            <w:fldChar w:fldCharType="separate"/>
          </w:r>
          <w:r w:rsidDel="00000000" w:rsidR="00000000" w:rsidRPr="00000000">
            <w:rPr>
              <w:color w:val="000000"/>
              <w:rtl w:val="0"/>
            </w:rPr>
            <w:t xml:space="preserve">14</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15">
            <w:r w:rsidDel="00000000" w:rsidR="00000000" w:rsidRPr="00000000">
              <w:rPr>
                <w:color w:val="000000"/>
                <w:rtl w:val="0"/>
              </w:rPr>
              <w:t xml:space="preserve">Figure 9 : Exemple d'utilisation d'une étiquette</w:t>
              <w:tab/>
            </w:r>
          </w:hyperlink>
          <w:r w:rsidDel="00000000" w:rsidR="00000000" w:rsidRPr="00000000">
            <w:fldChar w:fldCharType="begin"/>
            <w:instrText xml:space="preserve"> HYPERLINK \l "_heading=h.3tbugp1" </w:instrText>
            <w:fldChar w:fldCharType="separate"/>
          </w:r>
          <w:r w:rsidDel="00000000" w:rsidR="00000000" w:rsidRPr="00000000">
            <w:rPr>
              <w:color w:val="000000"/>
              <w:rtl w:val="0"/>
            </w:rPr>
            <w:t xml:space="preserve">14</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16">
            <w:r w:rsidDel="00000000" w:rsidR="00000000" w:rsidRPr="00000000">
              <w:rPr>
                <w:color w:val="000000"/>
                <w:rtl w:val="0"/>
              </w:rPr>
              <w:t xml:space="preserve">Figure 10 : Paramètres Avancés</w:t>
              <w:tab/>
            </w:r>
          </w:hyperlink>
          <w:r w:rsidDel="00000000" w:rsidR="00000000" w:rsidRPr="00000000">
            <w:fldChar w:fldCharType="begin"/>
            <w:instrText xml:space="preserve"> HYPERLINK \l "_heading=h.28h4qwu" </w:instrText>
            <w:fldChar w:fldCharType="separate"/>
          </w:r>
          <w:r w:rsidDel="00000000" w:rsidR="00000000" w:rsidRPr="00000000">
            <w:rPr>
              <w:color w:val="000000"/>
              <w:rtl w:val="0"/>
            </w:rPr>
            <w:t xml:space="preserve">16</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17">
            <w:r w:rsidDel="00000000" w:rsidR="00000000" w:rsidRPr="00000000">
              <w:rPr>
                <w:color w:val="000000"/>
                <w:rtl w:val="0"/>
              </w:rPr>
              <w:t xml:space="preserve">Figure 11 : Modules</w:t>
              <w:tab/>
            </w:r>
          </w:hyperlink>
          <w:r w:rsidDel="00000000" w:rsidR="00000000" w:rsidRPr="00000000">
            <w:fldChar w:fldCharType="begin"/>
            <w:instrText xml:space="preserve"> HYPERLINK \l "_heading=h.nmf14n" </w:instrText>
            <w:fldChar w:fldCharType="separate"/>
          </w:r>
          <w:r w:rsidDel="00000000" w:rsidR="00000000" w:rsidRPr="00000000">
            <w:rPr>
              <w:color w:val="000000"/>
              <w:rtl w:val="0"/>
            </w:rPr>
            <w:t xml:space="preserve">16</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w:anchor="_heading=h.lnxbz9">
            <w:r w:rsidDel="00000000" w:rsidR="00000000" w:rsidRPr="00000000">
              <w:rPr>
                <w:color w:val="000000"/>
                <w:rtl w:val="0"/>
              </w:rPr>
              <w:t xml:space="preserve">Figure 12 : Espace de gestion des produits</w:t>
              <w:tab/>
              <w:t xml:space="preserve">17</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pos="9062"/>
            </w:tabs>
            <w:spacing w:after="0" w:lineRule="auto"/>
            <w:rPr>
              <w:color w:val="000000"/>
            </w:rPr>
          </w:pPr>
          <w:hyperlink r:id="rId18">
            <w:r w:rsidDel="00000000" w:rsidR="00000000" w:rsidRPr="00000000">
              <w:rPr>
                <w:color w:val="000000"/>
                <w:rtl w:val="0"/>
              </w:rPr>
              <w:t xml:space="preserve">Figure 13 : Paramétrage du produit</w:t>
              <w:tab/>
            </w:r>
          </w:hyperlink>
          <w:r w:rsidDel="00000000" w:rsidR="00000000" w:rsidRPr="00000000">
            <w:fldChar w:fldCharType="begin"/>
            <w:instrText xml:space="preserve"> HYPERLINK \l "_heading=h.37m2jsg" </w:instrText>
            <w:fldChar w:fldCharType="separate"/>
          </w:r>
          <w:r w:rsidDel="00000000" w:rsidR="00000000" w:rsidRPr="00000000">
            <w:rPr>
              <w:color w:val="000000"/>
              <w:rtl w:val="0"/>
            </w:rPr>
            <w:t xml:space="preserve">18</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19">
            <w:r w:rsidDel="00000000" w:rsidR="00000000" w:rsidRPr="00000000">
              <w:rPr>
                <w:color w:val="000000"/>
                <w:rtl w:val="0"/>
              </w:rPr>
              <w:t xml:space="preserve">Figure 14 : Gestion des clients</w:t>
              <w:tab/>
            </w:r>
          </w:hyperlink>
          <w:r w:rsidDel="00000000" w:rsidR="00000000" w:rsidRPr="00000000">
            <w:fldChar w:fldCharType="begin"/>
            <w:instrText xml:space="preserve"> HYPERLINK \l "_heading=h.1mrcu09" </w:instrText>
            <w:fldChar w:fldCharType="separate"/>
          </w:r>
          <w:r w:rsidDel="00000000" w:rsidR="00000000" w:rsidRPr="00000000">
            <w:rPr>
              <w:color w:val="000000"/>
              <w:rtl w:val="0"/>
            </w:rPr>
            <w:t xml:space="preserve">19</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r:id="rId20">
            <w:r w:rsidDel="00000000" w:rsidR="00000000" w:rsidRPr="00000000">
              <w:rPr>
                <w:color w:val="000000"/>
                <w:rtl w:val="0"/>
              </w:rPr>
              <w:t xml:space="preserve">Figure 15 : Recherche d'un client</w:t>
              <w:tab/>
            </w:r>
          </w:hyperlink>
          <w:r w:rsidDel="00000000" w:rsidR="00000000" w:rsidRPr="00000000">
            <w:fldChar w:fldCharType="begin"/>
            <w:instrText xml:space="preserve"> HYPERLINK \l "_heading=h.46r0co2" </w:instrText>
            <w:fldChar w:fldCharType="separate"/>
          </w:r>
          <w:r w:rsidDel="00000000" w:rsidR="00000000" w:rsidRPr="00000000">
            <w:rPr>
              <w:color w:val="000000"/>
              <w:rtl w:val="0"/>
            </w:rPr>
            <w:t xml:space="preserve">19</w: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pos="9062"/>
            </w:tabs>
            <w:spacing w:after="0" w:lineRule="auto"/>
            <w:rPr>
              <w:color w:val="000000"/>
            </w:rPr>
          </w:pPr>
          <w:r w:rsidDel="00000000" w:rsidR="00000000" w:rsidRPr="00000000">
            <w:fldChar w:fldCharType="end"/>
          </w:r>
          <w:hyperlink w:anchor="_heading=h.1ksv4uv">
            <w:r w:rsidDel="00000000" w:rsidR="00000000" w:rsidRPr="00000000">
              <w:rPr>
                <w:color w:val="000000"/>
                <w:rtl w:val="0"/>
              </w:rPr>
              <w:t xml:space="preserve">Figure 16 : Informations du client</w:t>
              <w:tab/>
              <w:t xml:space="preserve">20</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pos="9062"/>
            </w:tabs>
            <w:spacing w:after="0" w:lineRule="auto"/>
            <w:rPr>
              <w:color w:val="000000"/>
            </w:rPr>
          </w:pPr>
          <w:hyperlink w:anchor="_heading=h.44sinio">
            <w:r w:rsidDel="00000000" w:rsidR="00000000" w:rsidRPr="00000000">
              <w:rPr>
                <w:color w:val="000000"/>
                <w:rtl w:val="0"/>
              </w:rPr>
              <w:t xml:space="preserve">Figure 17: Ajout d'un nouveau client</w:t>
              <w:tab/>
              <w:t xml:space="preserve">21</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right" w:pos="9062"/>
            </w:tabs>
            <w:spacing w:after="0" w:lineRule="auto"/>
            <w:rPr>
              <w:color w:val="000000"/>
            </w:rPr>
          </w:pPr>
          <w:hyperlink w:anchor="_heading=h.1ci93xb">
            <w:r w:rsidDel="00000000" w:rsidR="00000000" w:rsidRPr="00000000">
              <w:rPr>
                <w:color w:val="000000"/>
                <w:rtl w:val="0"/>
              </w:rPr>
              <w:t xml:space="preserve">Figure 18 : Espace Caissier</w:t>
              <w:tab/>
              <w:t xml:space="preserve">22</w:t>
            </w:r>
          </w:hyperlink>
          <w:r w:rsidDel="00000000" w:rsidR="00000000" w:rsidRPr="00000000">
            <w:rPr>
              <w:rtl w:val="0"/>
            </w:rPr>
          </w:r>
        </w:p>
        <w:p w:rsidR="00000000" w:rsidDel="00000000" w:rsidP="00000000" w:rsidRDefault="00000000" w:rsidRPr="00000000" w14:paraId="00000051">
          <w:pPr>
            <w:spacing w:after="0" w:lineRule="auto"/>
            <w:rPr>
              <w:sz w:val="36"/>
              <w:szCs w:val="36"/>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spacing w:after="0" w:lineRule="auto"/>
        <w:rPr/>
      </w:pPr>
      <w:r w:rsidDel="00000000" w:rsidR="00000000" w:rsidRPr="00000000">
        <w:rPr>
          <w:rtl w:val="0"/>
        </w:rPr>
      </w:r>
    </w:p>
    <w:p w:rsidR="00000000" w:rsidDel="00000000" w:rsidP="00000000" w:rsidRDefault="00000000" w:rsidRPr="00000000" w14:paraId="00000053">
      <w:pPr>
        <w:spacing w:after="0" w:lineRule="auto"/>
        <w:rPr/>
      </w:pPr>
      <w:r w:rsidDel="00000000" w:rsidR="00000000" w:rsidRPr="00000000">
        <w:rPr>
          <w:rtl w:val="0"/>
        </w:rPr>
      </w:r>
    </w:p>
    <w:p w:rsidR="00000000" w:rsidDel="00000000" w:rsidP="00000000" w:rsidRDefault="00000000" w:rsidRPr="00000000" w14:paraId="00000054">
      <w:pPr>
        <w:spacing w:after="0" w:lineRule="auto"/>
        <w:rPr/>
      </w:pPr>
      <w:r w:rsidDel="00000000" w:rsidR="00000000" w:rsidRPr="00000000">
        <w:rPr>
          <w:rtl w:val="0"/>
        </w:rPr>
      </w:r>
    </w:p>
    <w:p w:rsidR="00000000" w:rsidDel="00000000" w:rsidP="00000000" w:rsidRDefault="00000000" w:rsidRPr="00000000" w14:paraId="00000055">
      <w:pPr>
        <w:spacing w:after="0" w:lineRule="auto"/>
        <w:rPr/>
      </w:pPr>
      <w:r w:rsidDel="00000000" w:rsidR="00000000" w:rsidRPr="00000000">
        <w:rPr>
          <w:rtl w:val="0"/>
        </w:rPr>
      </w:r>
    </w:p>
    <w:p w:rsidR="00000000" w:rsidDel="00000000" w:rsidP="00000000" w:rsidRDefault="00000000" w:rsidRPr="00000000" w14:paraId="00000056">
      <w:pPr>
        <w:spacing w:after="0" w:lineRule="auto"/>
        <w:rPr/>
      </w:pPr>
      <w:r w:rsidDel="00000000" w:rsidR="00000000" w:rsidRPr="00000000">
        <w:rPr>
          <w:rtl w:val="0"/>
        </w:rPr>
      </w:r>
    </w:p>
    <w:p w:rsidR="00000000" w:rsidDel="00000000" w:rsidP="00000000" w:rsidRDefault="00000000" w:rsidRPr="00000000" w14:paraId="00000057">
      <w:pPr>
        <w:spacing w:after="0" w:lineRule="auto"/>
        <w:rPr/>
      </w:pPr>
      <w:r w:rsidDel="00000000" w:rsidR="00000000" w:rsidRPr="00000000">
        <w:rPr>
          <w:rtl w:val="0"/>
        </w:rPr>
      </w:r>
    </w:p>
    <w:p w:rsidR="00000000" w:rsidDel="00000000" w:rsidP="00000000" w:rsidRDefault="00000000" w:rsidRPr="00000000" w14:paraId="00000058">
      <w:pPr>
        <w:spacing w:after="0" w:lineRule="auto"/>
        <w:rPr/>
      </w:pPr>
      <w:r w:rsidDel="00000000" w:rsidR="00000000" w:rsidRPr="00000000">
        <w:rPr>
          <w:rtl w:val="0"/>
        </w:rPr>
      </w:r>
    </w:p>
    <w:p w:rsidR="00000000" w:rsidDel="00000000" w:rsidP="00000000" w:rsidRDefault="00000000" w:rsidRPr="00000000" w14:paraId="00000059">
      <w:pPr>
        <w:spacing w:after="0" w:lineRule="auto"/>
        <w:rPr/>
      </w:pPr>
      <w:r w:rsidDel="00000000" w:rsidR="00000000" w:rsidRPr="00000000">
        <w:rPr>
          <w:rtl w:val="0"/>
        </w:rPr>
      </w:r>
    </w:p>
    <w:p w:rsidR="00000000" w:rsidDel="00000000" w:rsidP="00000000" w:rsidRDefault="00000000" w:rsidRPr="00000000" w14:paraId="0000005A">
      <w:pPr>
        <w:spacing w:after="0" w:lineRule="auto"/>
        <w:rPr/>
      </w:pPr>
      <w:r w:rsidDel="00000000" w:rsidR="00000000" w:rsidRPr="00000000">
        <w:rPr>
          <w:rtl w:val="0"/>
        </w:rPr>
      </w:r>
    </w:p>
    <w:p w:rsidR="00000000" w:rsidDel="00000000" w:rsidP="00000000" w:rsidRDefault="00000000" w:rsidRPr="00000000" w14:paraId="0000005B">
      <w:pPr>
        <w:spacing w:after="0" w:lineRule="auto"/>
        <w:rPr/>
      </w:pPr>
      <w:r w:rsidDel="00000000" w:rsidR="00000000" w:rsidRPr="00000000">
        <w:rPr>
          <w:rtl w:val="0"/>
        </w:rPr>
      </w:r>
    </w:p>
    <w:p w:rsidR="00000000" w:rsidDel="00000000" w:rsidP="00000000" w:rsidRDefault="00000000" w:rsidRPr="00000000" w14:paraId="0000005C">
      <w:pPr>
        <w:spacing w:after="0" w:lineRule="auto"/>
        <w:rPr/>
      </w:pPr>
      <w:r w:rsidDel="00000000" w:rsidR="00000000" w:rsidRPr="00000000">
        <w:rPr>
          <w:rtl w:val="0"/>
        </w:rPr>
      </w:r>
    </w:p>
    <w:p w:rsidR="00000000" w:rsidDel="00000000" w:rsidP="00000000" w:rsidRDefault="00000000" w:rsidRPr="00000000" w14:paraId="0000005D">
      <w:pPr>
        <w:spacing w:after="0" w:lineRule="auto"/>
        <w:rPr/>
      </w:pPr>
      <w:r w:rsidDel="00000000" w:rsidR="00000000" w:rsidRPr="00000000">
        <w:rPr>
          <w:rtl w:val="0"/>
        </w:rPr>
      </w:r>
    </w:p>
    <w:p w:rsidR="00000000" w:rsidDel="00000000" w:rsidP="00000000" w:rsidRDefault="00000000" w:rsidRPr="00000000" w14:paraId="0000005E">
      <w:pPr>
        <w:spacing w:after="0" w:lineRule="auto"/>
        <w:rPr/>
      </w:pPr>
      <w:r w:rsidDel="00000000" w:rsidR="00000000" w:rsidRPr="00000000">
        <w:rPr>
          <w:rtl w:val="0"/>
        </w:rPr>
      </w:r>
    </w:p>
    <w:p w:rsidR="00000000" w:rsidDel="00000000" w:rsidP="00000000" w:rsidRDefault="00000000" w:rsidRPr="00000000" w14:paraId="0000005F">
      <w:pPr>
        <w:spacing w:after="0" w:lineRule="auto"/>
        <w:rPr/>
      </w:pPr>
      <w:r w:rsidDel="00000000" w:rsidR="00000000" w:rsidRPr="00000000">
        <w:rPr>
          <w:rtl w:val="0"/>
        </w:rPr>
      </w:r>
    </w:p>
    <w:p w:rsidR="00000000" w:rsidDel="00000000" w:rsidP="00000000" w:rsidRDefault="00000000" w:rsidRPr="00000000" w14:paraId="00000060">
      <w:pPr>
        <w:spacing w:after="0" w:lineRule="auto"/>
        <w:rPr/>
      </w:pPr>
      <w:r w:rsidDel="00000000" w:rsidR="00000000" w:rsidRPr="00000000">
        <w:rPr>
          <w:rtl w:val="0"/>
        </w:rPr>
      </w:r>
    </w:p>
    <w:p w:rsidR="00000000" w:rsidDel="00000000" w:rsidP="00000000" w:rsidRDefault="00000000" w:rsidRPr="00000000" w14:paraId="00000061">
      <w:pPr>
        <w:spacing w:after="0" w:lineRule="auto"/>
        <w:rPr/>
      </w:pPr>
      <w:r w:rsidDel="00000000" w:rsidR="00000000" w:rsidRPr="00000000">
        <w:rPr>
          <w:rtl w:val="0"/>
        </w:rPr>
      </w:r>
    </w:p>
    <w:p w:rsidR="00000000" w:rsidDel="00000000" w:rsidP="00000000" w:rsidRDefault="00000000" w:rsidRPr="00000000" w14:paraId="00000062">
      <w:pPr>
        <w:spacing w:after="0" w:lineRule="auto"/>
        <w:rPr/>
      </w:pPr>
      <w:r w:rsidDel="00000000" w:rsidR="00000000" w:rsidRPr="00000000">
        <w:rPr>
          <w:rtl w:val="0"/>
        </w:rPr>
      </w:r>
    </w:p>
    <w:p w:rsidR="00000000" w:rsidDel="00000000" w:rsidP="00000000" w:rsidRDefault="00000000" w:rsidRPr="00000000" w14:paraId="00000063">
      <w:pPr>
        <w:spacing w:after="0" w:lineRule="auto"/>
        <w:rPr/>
      </w:pPr>
      <w:r w:rsidDel="00000000" w:rsidR="00000000" w:rsidRPr="00000000">
        <w:rPr>
          <w:rtl w:val="0"/>
        </w:rPr>
      </w:r>
    </w:p>
    <w:p w:rsidR="00000000" w:rsidDel="00000000" w:rsidP="00000000" w:rsidRDefault="00000000" w:rsidRPr="00000000" w14:paraId="00000064">
      <w:pPr>
        <w:jc w:val="left"/>
        <w:rPr>
          <w:b w:val="1"/>
          <w:color w:val="70ad47"/>
          <w:sz w:val="48"/>
          <w:szCs w:val="48"/>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numPr>
          <w:ilvl w:val="0"/>
          <w:numId w:val="3"/>
        </w:numPr>
        <w:ind w:left="432" w:hanging="432"/>
        <w:rPr/>
      </w:pPr>
      <w:r w:rsidDel="00000000" w:rsidR="00000000" w:rsidRPr="00000000">
        <w:rPr>
          <w:rtl w:val="0"/>
        </w:rPr>
        <w:t xml:space="preserve">Préambule</w:t>
      </w:r>
    </w:p>
    <w:p w:rsidR="00000000" w:rsidDel="00000000" w:rsidP="00000000" w:rsidRDefault="00000000" w:rsidRPr="00000000" w14:paraId="00000066">
      <w:pPr>
        <w:spacing w:after="0" w:lineRule="auto"/>
        <w:rPr/>
      </w:pPr>
      <w:r w:rsidDel="00000000" w:rsidR="00000000" w:rsidRPr="00000000">
        <w:rPr>
          <w:rtl w:val="0"/>
        </w:rPr>
      </w:r>
    </w:p>
    <w:p w:rsidR="00000000" w:rsidDel="00000000" w:rsidP="00000000" w:rsidRDefault="00000000" w:rsidRPr="00000000" w14:paraId="00000067">
      <w:pPr>
        <w:spacing w:after="0" w:lineRule="auto"/>
        <w:rPr/>
      </w:pPr>
      <w:r w:rsidDel="00000000" w:rsidR="00000000" w:rsidRPr="00000000">
        <w:rPr>
          <w:rtl w:val="0"/>
        </w:rPr>
        <w:t xml:space="preserve">Ce document a pour vocation de présenter l’ensemble des fonctionnalités présentes dans le logiciel </w:t>
      </w:r>
      <w:r w:rsidDel="00000000" w:rsidR="00000000" w:rsidRPr="00000000">
        <w:rPr>
          <w:b w:val="1"/>
          <w:rtl w:val="0"/>
        </w:rPr>
        <w:t xml:space="preserve">ProCaisse, version 6</w:t>
      </w:r>
      <w:r w:rsidDel="00000000" w:rsidR="00000000" w:rsidRPr="00000000">
        <w:rPr>
          <w:rtl w:val="0"/>
        </w:rPr>
        <w:t xml:space="preserve">.</w:t>
      </w:r>
    </w:p>
    <w:p w:rsidR="00000000" w:rsidDel="00000000" w:rsidP="00000000" w:rsidRDefault="00000000" w:rsidRPr="00000000" w14:paraId="00000068">
      <w:pPr>
        <w:spacing w:after="0" w:lineRule="auto"/>
        <w:rPr/>
      </w:pPr>
      <w:r w:rsidDel="00000000" w:rsidR="00000000" w:rsidRPr="00000000">
        <w:rPr>
          <w:rtl w:val="0"/>
        </w:rPr>
      </w:r>
    </w:p>
    <w:p w:rsidR="00000000" w:rsidDel="00000000" w:rsidP="00000000" w:rsidRDefault="00000000" w:rsidRPr="00000000" w14:paraId="00000069">
      <w:pPr>
        <w:spacing w:after="0" w:lineRule="auto"/>
        <w:rPr/>
      </w:pPr>
      <w:r w:rsidDel="00000000" w:rsidR="00000000" w:rsidRPr="00000000">
        <w:rPr>
          <w:rtl w:val="0"/>
        </w:rPr>
        <w:t xml:space="preserve">Vous pourrez découvrir ainsi comment télécharger et installer l’application. Faites-vous aider par un informaticien car des notions techniques sont pré-requises. La société Giga Tactile ne sera pas tenue pour responsable en cas de pertes de données ou de dommage lié à votre installation (système d’exploitation, logiciel(s) et/ou matériel) en cas de mauvaises manipulations de votre part.</w:t>
      </w:r>
    </w:p>
    <w:p w:rsidR="00000000" w:rsidDel="00000000" w:rsidP="00000000" w:rsidRDefault="00000000" w:rsidRPr="00000000" w14:paraId="0000006A">
      <w:pPr>
        <w:spacing w:after="0" w:lineRule="auto"/>
        <w:rPr/>
      </w:pPr>
      <w:r w:rsidDel="00000000" w:rsidR="00000000" w:rsidRPr="00000000">
        <w:rPr>
          <w:rtl w:val="0"/>
        </w:rPr>
      </w:r>
    </w:p>
    <w:p w:rsidR="00000000" w:rsidDel="00000000" w:rsidP="00000000" w:rsidRDefault="00000000" w:rsidRPr="00000000" w14:paraId="0000006B">
      <w:pPr>
        <w:spacing w:after="0" w:lineRule="auto"/>
        <w:rPr/>
      </w:pPr>
      <w:r w:rsidDel="00000000" w:rsidR="00000000" w:rsidRPr="00000000">
        <w:rPr>
          <w:rtl w:val="0"/>
        </w:rPr>
        <w:t xml:space="preserve">Vous découvrirez aussi, les différents types d’espace (Caissier et Manager) et les configurations possibles qui soit au niveau de la création des produits, gestion des commandes ou encore l’encaissement et la génération des différents tickets.</w:t>
      </w:r>
    </w:p>
    <w:p w:rsidR="00000000" w:rsidDel="00000000" w:rsidP="00000000" w:rsidRDefault="00000000" w:rsidRPr="00000000" w14:paraId="0000006C">
      <w:pPr>
        <w:jc w:val="left"/>
        <w:rPr>
          <w:b w:val="1"/>
          <w:color w:val="70ad47"/>
          <w:sz w:val="48"/>
          <w:szCs w:val="48"/>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numPr>
          <w:ilvl w:val="0"/>
          <w:numId w:val="3"/>
        </w:numPr>
        <w:ind w:left="432" w:hanging="432"/>
        <w:rPr/>
      </w:pPr>
      <w:r w:rsidDel="00000000" w:rsidR="00000000" w:rsidRPr="00000000">
        <w:rPr>
          <w:rtl w:val="0"/>
        </w:rPr>
        <w:t xml:space="preserve">Installation et configuration</w:t>
      </w:r>
    </w:p>
    <w:p w:rsidR="00000000" w:rsidDel="00000000" w:rsidP="00000000" w:rsidRDefault="00000000" w:rsidRPr="00000000" w14:paraId="0000006E">
      <w:pPr>
        <w:spacing w:after="0" w:lineRule="auto"/>
        <w:rPr/>
      </w:pPr>
      <w:r w:rsidDel="00000000" w:rsidR="00000000" w:rsidRPr="00000000">
        <w:rPr>
          <w:rtl w:val="0"/>
        </w:rPr>
      </w:r>
    </w:p>
    <w:p w:rsidR="00000000" w:rsidDel="00000000" w:rsidP="00000000" w:rsidRDefault="00000000" w:rsidRPr="00000000" w14:paraId="0000006F">
      <w:pPr>
        <w:pStyle w:val="Heading2"/>
        <w:numPr>
          <w:ilvl w:val="1"/>
          <w:numId w:val="3"/>
        </w:numPr>
        <w:ind w:left="576" w:hanging="576"/>
        <w:rPr/>
      </w:pPr>
      <w:bookmarkStart w:colFirst="0" w:colLast="0" w:name="_heading=h.1fob9te" w:id="2"/>
      <w:bookmarkEnd w:id="2"/>
      <w:r w:rsidDel="00000000" w:rsidR="00000000" w:rsidRPr="00000000">
        <w:rPr>
          <w:rtl w:val="0"/>
        </w:rPr>
        <w:t xml:space="preserve">Téléchargement</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071">
      <w:pPr>
        <w:spacing w:after="0" w:lineRule="auto"/>
        <w:rPr/>
      </w:pPr>
      <w:r w:rsidDel="00000000" w:rsidR="00000000" w:rsidRPr="00000000">
        <w:rPr>
          <w:rtl w:val="0"/>
        </w:rPr>
        <w:t xml:space="preserve">Le téléchargement du logiciel s’effectue via votre email d’installation. Vous arrivez directement sur une liste de fichier téléchargeable et en cliquant dans le dossier nommé «</w:t>
      </w:r>
      <w:r w:rsidDel="00000000" w:rsidR="00000000" w:rsidRPr="00000000">
        <w:rPr>
          <w:color w:val="0070c0"/>
          <w:rtl w:val="0"/>
        </w:rPr>
        <w:t xml:space="preserve"> </w:t>
      </w:r>
      <w:r w:rsidDel="00000000" w:rsidR="00000000" w:rsidRPr="00000000">
        <w:rPr>
          <w:color w:val="8064a2"/>
          <w:rtl w:val="0"/>
        </w:rPr>
        <w:t xml:space="preserve">Pro-Caisse </w:t>
      </w:r>
      <w:r w:rsidDel="00000000" w:rsidR="00000000" w:rsidRPr="00000000">
        <w:rPr>
          <w:rtl w:val="0"/>
        </w:rPr>
        <w:t xml:space="preserve">», vous trouverez la dernière version stable du logiciel sous différents formats. Ainsi, selon votre système d’exploitation, vous pourrez télécharger le fichier correspondant.</w:t>
      </w:r>
    </w:p>
    <w:p w:rsidR="00000000" w:rsidDel="00000000" w:rsidP="00000000" w:rsidRDefault="00000000" w:rsidRPr="00000000" w14:paraId="00000072">
      <w:pPr>
        <w:spacing w:after="0" w:lineRule="auto"/>
        <w:rPr/>
      </w:pPr>
      <w:r w:rsidDel="00000000" w:rsidR="00000000" w:rsidRPr="00000000">
        <w:rPr>
          <w:rtl w:val="0"/>
        </w:rPr>
        <w:t xml:space="preserve">Nous vous préconisons, pour une caisse fonctionnant avec le système d’exploitation Microsoft Windows, de télécharger le logiciel au format « </w:t>
      </w:r>
      <w:r w:rsidDel="00000000" w:rsidR="00000000" w:rsidRPr="00000000">
        <w:rPr>
          <w:color w:val="4f81bd"/>
          <w:rtl w:val="0"/>
        </w:rPr>
        <w:t xml:space="preserve">procaisse-V5.exe </w:t>
      </w:r>
      <w:r w:rsidDel="00000000" w:rsidR="00000000" w:rsidRPr="00000000">
        <w:rPr>
          <w:rtl w:val="0"/>
        </w:rPr>
        <w:t xml:space="preserve">», </w:t>
      </w:r>
    </w:p>
    <w:p w:rsidR="00000000" w:rsidDel="00000000" w:rsidP="00000000" w:rsidRDefault="00000000" w:rsidRPr="00000000" w14:paraId="00000073">
      <w:pPr>
        <w:spacing w:after="0" w:lineRule="auto"/>
        <w:rPr/>
      </w:pPr>
      <w:r w:rsidDel="00000000" w:rsidR="00000000" w:rsidRPr="00000000">
        <w:rPr>
          <w:rtl w:val="0"/>
        </w:rPr>
      </w:r>
    </w:p>
    <w:p w:rsidR="00000000" w:rsidDel="00000000" w:rsidP="00000000" w:rsidRDefault="00000000" w:rsidRPr="00000000" w14:paraId="00000074">
      <w:pPr>
        <w:spacing w:after="0" w:lineRule="auto"/>
        <w:rPr/>
      </w:pPr>
      <w:r w:rsidDel="00000000" w:rsidR="00000000" w:rsidRPr="00000000">
        <w:rPr>
          <w:rtl w:val="0"/>
        </w:rPr>
        <w:t xml:space="preserve">En cliquant sur le bouton </w:t>
      </w:r>
      <w:r w:rsidDel="00000000" w:rsidR="00000000" w:rsidRPr="00000000">
        <w:rPr>
          <w:color w:val="4472c4"/>
          <w:rtl w:val="0"/>
        </w:rPr>
        <w:t xml:space="preserve">Télécharger</w:t>
      </w:r>
      <w:r w:rsidDel="00000000" w:rsidR="00000000" w:rsidRPr="00000000">
        <w:rPr>
          <w:rtl w:val="0"/>
        </w:rPr>
        <w:t xml:space="preserve">, votre navigateur Internet va lancer le téléchargement du logiciel. Une fois le téléchargement terminé, si vous cliquez sur le fichier d’installation que vous venez de télécharger l’installation du logiciel sur votre caisse va démarrer.</w:t>
      </w:r>
    </w:p>
    <w:p w:rsidR="00000000" w:rsidDel="00000000" w:rsidP="00000000" w:rsidRDefault="00000000" w:rsidRPr="00000000" w14:paraId="00000075">
      <w:pPr>
        <w:spacing w:after="0" w:lineRule="auto"/>
        <w:rPr/>
      </w:pPr>
      <w:r w:rsidDel="00000000" w:rsidR="00000000" w:rsidRPr="00000000">
        <w:rPr>
          <w:rtl w:val="0"/>
        </w:rPr>
      </w:r>
    </w:p>
    <w:p w:rsidR="00000000" w:rsidDel="00000000" w:rsidP="00000000" w:rsidRDefault="00000000" w:rsidRPr="00000000" w14:paraId="00000076">
      <w:pPr>
        <w:pStyle w:val="Heading2"/>
        <w:numPr>
          <w:ilvl w:val="1"/>
          <w:numId w:val="3"/>
        </w:numPr>
        <w:ind w:left="576" w:hanging="576"/>
        <w:rPr/>
      </w:pPr>
      <w:bookmarkStart w:colFirst="0" w:colLast="0" w:name="_heading=h.3znysh7" w:id="3"/>
      <w:bookmarkEnd w:id="3"/>
      <w:r w:rsidDel="00000000" w:rsidR="00000000" w:rsidRPr="00000000">
        <w:rPr>
          <w:rtl w:val="0"/>
        </w:rPr>
        <w:t xml:space="preserve">Installation</w:t>
      </w:r>
    </w:p>
    <w:p w:rsidR="00000000" w:rsidDel="00000000" w:rsidP="00000000" w:rsidRDefault="00000000" w:rsidRPr="00000000" w14:paraId="00000077">
      <w:pPr>
        <w:spacing w:after="0" w:lineRule="auto"/>
        <w:rPr/>
      </w:pPr>
      <w:r w:rsidDel="00000000" w:rsidR="00000000" w:rsidRPr="00000000">
        <w:rPr>
          <w:rtl w:val="0"/>
        </w:rPr>
      </w:r>
    </w:p>
    <w:p w:rsidR="00000000" w:rsidDel="00000000" w:rsidP="00000000" w:rsidRDefault="00000000" w:rsidRPr="00000000" w14:paraId="00000078">
      <w:pPr>
        <w:spacing w:after="0" w:lineRule="auto"/>
        <w:rPr/>
      </w:pPr>
      <w:r w:rsidDel="00000000" w:rsidR="00000000" w:rsidRPr="00000000">
        <w:rPr>
          <w:rtl w:val="0"/>
        </w:rPr>
        <w:t xml:space="preserve">Pour installer le logiciel, il est conseillé de suivre les étapes suivantes : </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Ouvrir le fichier d’installation que vous avez téléchargé.</w:t>
      </w:r>
      <w:r w:rsidDel="00000000" w:rsidR="00000000" w:rsidRPr="00000000">
        <w:rPr>
          <w:rtl w:val="0"/>
        </w:rPr>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Suivre les indications sans aucune modification aux options.</w:t>
      </w: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Cliquez sur </w:t>
      </w:r>
      <w:r w:rsidDel="00000000" w:rsidR="00000000" w:rsidRPr="00000000">
        <w:rPr>
          <w:color w:val="4472c4"/>
          <w:rtl w:val="0"/>
        </w:rPr>
        <w:t xml:space="preserve">Fermer </w:t>
      </w:r>
      <w:r w:rsidDel="00000000" w:rsidR="00000000" w:rsidRPr="00000000">
        <w:rPr>
          <w:color w:val="000000"/>
          <w:rtl w:val="0"/>
        </w:rPr>
        <w:t xml:space="preserve">lorsque la fenêtre affiche </w:t>
      </w:r>
      <w:r w:rsidDel="00000000" w:rsidR="00000000" w:rsidRPr="00000000">
        <w:rPr>
          <w:color w:val="4472c4"/>
          <w:rtl w:val="0"/>
        </w:rPr>
        <w:t xml:space="preserve">Fin de l’installation de </w:t>
      </w:r>
      <w:r w:rsidDel="00000000" w:rsidR="00000000" w:rsidRPr="00000000">
        <w:rPr>
          <w:color w:val="7030a0"/>
          <w:rtl w:val="0"/>
        </w:rPr>
        <w:t xml:space="preserve">Pro-Caisse</w:t>
      </w:r>
      <w:r w:rsidDel="00000000" w:rsidR="00000000" w:rsidRPr="00000000">
        <w:rPr>
          <w:color w:val="000000"/>
          <w:rtl w:val="0"/>
        </w:rPr>
        <w:t xml:space="preserve">. Le logiciel s’ouvrira alors automatiquement.</w:t>
      </w:r>
      <w:r w:rsidDel="00000000" w:rsidR="00000000" w:rsidRPr="00000000">
        <w:rPr>
          <w:rtl w:val="0"/>
        </w:rPr>
      </w:r>
    </w:p>
    <w:p w:rsidR="00000000" w:rsidDel="00000000" w:rsidP="00000000" w:rsidRDefault="00000000" w:rsidRPr="00000000" w14:paraId="0000007C">
      <w:pPr>
        <w:spacing w:after="0" w:lineRule="auto"/>
        <w:rPr/>
      </w:pPr>
      <w:r w:rsidDel="00000000" w:rsidR="00000000" w:rsidRPr="00000000">
        <w:rPr>
          <w:rtl w:val="0"/>
        </w:rPr>
      </w:r>
    </w:p>
    <w:p w:rsidR="00000000" w:rsidDel="00000000" w:rsidP="00000000" w:rsidRDefault="00000000" w:rsidRPr="00000000" w14:paraId="0000007D">
      <w:pPr>
        <w:pStyle w:val="Heading2"/>
        <w:numPr>
          <w:ilvl w:val="1"/>
          <w:numId w:val="3"/>
        </w:numPr>
        <w:ind w:left="576" w:hanging="576"/>
        <w:rPr/>
      </w:pPr>
      <w:bookmarkStart w:colFirst="0" w:colLast="0" w:name="_heading=h.2et92p0" w:id="4"/>
      <w:bookmarkEnd w:id="4"/>
      <w:r w:rsidDel="00000000" w:rsidR="00000000" w:rsidRPr="00000000">
        <w:rPr>
          <w:rtl w:val="0"/>
        </w:rPr>
        <w:tab/>
        <w:t xml:space="preserve">Ouverture d’une licence</w:t>
      </w:r>
    </w:p>
    <w:p w:rsidR="00000000" w:rsidDel="00000000" w:rsidP="00000000" w:rsidRDefault="00000000" w:rsidRPr="00000000" w14:paraId="0000007E">
      <w:pPr>
        <w:spacing w:after="0" w:lineRule="auto"/>
        <w:rPr/>
      </w:pPr>
      <w:r w:rsidDel="00000000" w:rsidR="00000000" w:rsidRPr="00000000">
        <w:rPr>
          <w:rtl w:val="0"/>
        </w:rPr>
      </w:r>
    </w:p>
    <w:p w:rsidR="00000000" w:rsidDel="00000000" w:rsidP="00000000" w:rsidRDefault="00000000" w:rsidRPr="00000000" w14:paraId="0000007F">
      <w:pPr>
        <w:pStyle w:val="Heading3"/>
        <w:ind w:firstLine="720"/>
        <w:rPr/>
      </w:pPr>
      <w:r w:rsidDel="00000000" w:rsidR="00000000" w:rsidRPr="00000000">
        <w:rPr>
          <w:rtl w:val="0"/>
        </w:rPr>
        <w:t xml:space="preserve">Comment commander une licence</w:t>
      </w:r>
    </w:p>
    <w:p w:rsidR="00000000" w:rsidDel="00000000" w:rsidP="00000000" w:rsidRDefault="00000000" w:rsidRPr="00000000" w14:paraId="00000080">
      <w:pPr>
        <w:spacing w:after="0" w:lineRule="auto"/>
        <w:rPr/>
      </w:pPr>
      <w:r w:rsidDel="00000000" w:rsidR="00000000" w:rsidRPr="00000000">
        <w:rPr>
          <w:rtl w:val="0"/>
        </w:rPr>
      </w:r>
    </w:p>
    <w:p w:rsidR="00000000" w:rsidDel="00000000" w:rsidP="00000000" w:rsidRDefault="00000000" w:rsidRPr="00000000" w14:paraId="00000081">
      <w:pPr>
        <w:spacing w:after="0" w:lineRule="auto"/>
        <w:rPr/>
      </w:pPr>
      <w:r w:rsidDel="00000000" w:rsidR="00000000" w:rsidRPr="00000000">
        <w:rPr>
          <w:rtl w:val="0"/>
        </w:rPr>
        <w:t xml:space="preserve">Pour utiliser le logiciel, il est nécessaire de posséder une licence d’activation. Elle vous a été fournie par notre service technique via un mail envoyé à la suite de l’achat du logiciel.</w:t>
      </w:r>
    </w:p>
    <w:p w:rsidR="00000000" w:rsidDel="00000000" w:rsidP="00000000" w:rsidRDefault="00000000" w:rsidRPr="00000000" w14:paraId="00000082">
      <w:pPr>
        <w:spacing w:after="0" w:lineRule="auto"/>
        <w:rPr/>
      </w:pPr>
      <w:r w:rsidDel="00000000" w:rsidR="00000000" w:rsidRPr="00000000">
        <w:rPr>
          <w:rtl w:val="0"/>
        </w:rPr>
        <w:t xml:space="preserve">N’hésitez pas à :</w:t>
      </w:r>
      <w:r w:rsidDel="00000000" w:rsidR="00000000" w:rsidRPr="00000000">
        <w:drawing>
          <wp:anchor allowOverlap="1" behindDoc="0" distB="0" distT="0" distL="114300" distR="114300" hidden="0" layoutInCell="1" locked="0" relativeHeight="0" simplePos="0">
            <wp:simplePos x="0" y="0"/>
            <wp:positionH relativeFrom="column">
              <wp:posOffset>-419098</wp:posOffset>
            </wp:positionH>
            <wp:positionV relativeFrom="paragraph">
              <wp:posOffset>104775</wp:posOffset>
            </wp:positionV>
            <wp:extent cx="3267392" cy="2302340"/>
            <wp:effectExtent b="0" l="0" r="0" t="0"/>
            <wp:wrapSquare wrapText="bothSides" distB="0" distT="0" distL="114300" distR="114300"/>
            <wp:docPr id="99"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3267392" cy="2302340"/>
                    </a:xfrm>
                    <a:prstGeom prst="rect"/>
                    <a:ln/>
                  </pic:spPr>
                </pic:pic>
              </a:graphicData>
            </a:graphic>
          </wp:anchor>
        </w:drawing>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Vérifier dans vos SPAM en cas de non réception dudit mail. </w:t>
      </w:r>
      <w:r w:rsidDel="00000000" w:rsidR="00000000" w:rsidRPr="00000000">
        <w:rPr>
          <w:rtl w:val="0"/>
        </w:rPr>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Contacter notre service technique (coordonnées en annexe de ce document) pour obtenir un duplicata de clé de licence.</w:t>
      </w:r>
      <w:r w:rsidDel="00000000" w:rsidR="00000000" w:rsidRPr="00000000">
        <w:rPr>
          <w:rtl w:val="0"/>
        </w:rPr>
      </w:r>
    </w:p>
    <w:p w:rsidR="00000000" w:rsidDel="00000000" w:rsidP="00000000" w:rsidRDefault="00000000" w:rsidRPr="00000000" w14:paraId="00000085">
      <w:pPr>
        <w:spacing w:after="0" w:lineRule="auto"/>
        <w:rPr/>
      </w:pPr>
      <w:r w:rsidDel="00000000" w:rsidR="00000000" w:rsidRPr="00000000">
        <w:rPr>
          <w:rtl w:val="0"/>
        </w:rPr>
      </w:r>
    </w:p>
    <w:p w:rsidR="00000000" w:rsidDel="00000000" w:rsidP="00000000" w:rsidRDefault="00000000" w:rsidRPr="00000000" w14:paraId="00000086">
      <w:pPr>
        <w:spacing w:after="0" w:lineRule="auto"/>
        <w:rPr/>
      </w:pPr>
      <w:r w:rsidDel="00000000" w:rsidR="00000000" w:rsidRPr="00000000">
        <w:rPr>
          <w:rtl w:val="0"/>
        </w:rPr>
        <w:t xml:space="preserve">Si vous n’avez pas encore de licence, alors vous pouvez en faire la demande auprès du service technique (coordonnées en annexe de ce document). Il vous sera alors demandé le nom de l’entreprise et le type de licence.</w:t>
      </w:r>
    </w:p>
    <w:p w:rsidR="00000000" w:rsidDel="00000000" w:rsidP="00000000" w:rsidRDefault="00000000" w:rsidRPr="00000000" w14:paraId="00000087">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3416300</wp:posOffset>
                </wp:positionV>
                <wp:extent cx="4521835" cy="22225"/>
                <wp:effectExtent b="0" l="0" r="0" t="0"/>
                <wp:wrapTopAndBottom distB="0" distT="0"/>
                <wp:docPr id="55" name=""/>
                <a:graphic>
                  <a:graphicData uri="http://schemas.microsoft.com/office/word/2010/wordprocessingShape">
                    <wps:wsp>
                      <wps:cNvSpPr/>
                      <wps:cNvPr id="3" name="Shape 3"/>
                      <wps:spPr>
                        <a:xfrm>
                          <a:off x="3089845" y="3779683"/>
                          <a:ext cx="4512310" cy="635"/>
                        </a:xfrm>
                        <a:custGeom>
                          <a:rect b="b" l="l" r="r" t="t"/>
                          <a:pathLst>
                            <a:path extrusionOk="0" h="635" w="4512310">
                              <a:moveTo>
                                <a:pt x="0" y="0"/>
                              </a:moveTo>
                              <a:lnTo>
                                <a:pt x="0" y="635"/>
                              </a:lnTo>
                              <a:lnTo>
                                <a:pt x="4512310" y="635"/>
                              </a:lnTo>
                              <a:lnTo>
                                <a:pt x="451231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1 : Ouverture du logiciel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3416300</wp:posOffset>
                </wp:positionV>
                <wp:extent cx="4521835" cy="22225"/>
                <wp:effectExtent b="0" l="0" r="0" t="0"/>
                <wp:wrapTopAndBottom distB="0" distT="0"/>
                <wp:docPr id="55" name="image23.png"/>
                <a:graphic>
                  <a:graphicData uri="http://schemas.openxmlformats.org/drawingml/2006/picture">
                    <pic:pic>
                      <pic:nvPicPr>
                        <pic:cNvPr id="0" name="image23.png"/>
                        <pic:cNvPicPr preferRelativeResize="0"/>
                      </pic:nvPicPr>
                      <pic:blipFill>
                        <a:blip r:embed="rId22"/>
                        <a:srcRect/>
                        <a:stretch>
                          <a:fillRect/>
                        </a:stretch>
                      </pic:blipFill>
                      <pic:spPr>
                        <a:xfrm>
                          <a:off x="0" y="0"/>
                          <a:ext cx="4521835" cy="22225"/>
                        </a:xfrm>
                        <a:prstGeom prst="rect"/>
                        <a:ln/>
                      </pic:spPr>
                    </pic:pic>
                  </a:graphicData>
                </a:graphic>
              </wp:anchor>
            </w:drawing>
          </mc:Fallback>
        </mc:AlternateContent>
      </w:r>
    </w:p>
    <w:p w:rsidR="00000000" w:rsidDel="00000000" w:rsidP="00000000" w:rsidRDefault="00000000" w:rsidRPr="00000000" w14:paraId="00000088">
      <w:pPr>
        <w:spacing w:after="0" w:lineRule="auto"/>
        <w:rPr/>
      </w:pPr>
      <w:r w:rsidDel="00000000" w:rsidR="00000000" w:rsidRPr="00000000">
        <w:rPr>
          <w:rtl w:val="0"/>
        </w:rPr>
      </w:r>
    </w:p>
    <w:p w:rsidR="00000000" w:rsidDel="00000000" w:rsidP="00000000" w:rsidRDefault="00000000" w:rsidRPr="00000000" w14:paraId="00000089">
      <w:pPr>
        <w:spacing w:after="0" w:lineRule="auto"/>
        <w:rPr/>
      </w:pPr>
      <w:r w:rsidDel="00000000" w:rsidR="00000000" w:rsidRPr="00000000">
        <w:rPr>
          <w:rtl w:val="0"/>
        </w:rPr>
        <w:t xml:space="preserve">Pour l’activation d’une licence, sont demandées les informations suivantes concernant l’entreprise qui sera en charge de l’utilisation du logiciel. En effet, le logiciel Pro Caisse émet des tickets de caisse et des factures contenant les informatiques légales soumis à règlementation.</w:t>
      </w:r>
    </w:p>
    <w:p w:rsidR="00000000" w:rsidDel="00000000" w:rsidP="00000000" w:rsidRDefault="00000000" w:rsidRPr="00000000" w14:paraId="0000008A">
      <w:pPr>
        <w:spacing w:after="0" w:lineRule="auto"/>
        <w:rPr/>
      </w:pPr>
      <w:r w:rsidDel="00000000" w:rsidR="00000000" w:rsidRPr="00000000">
        <w:rPr>
          <w:rtl w:val="0"/>
        </w:rPr>
        <w:t xml:space="preserve">Toute fausse déclaration est punie par la loi. Ainsi, </w:t>
      </w:r>
      <w:r w:rsidDel="00000000" w:rsidR="00000000" w:rsidRPr="00000000">
        <w:rPr>
          <w:color w:val="5b9bd5"/>
          <w:rtl w:val="0"/>
        </w:rPr>
        <w:t xml:space="preserve">notre société</w:t>
      </w:r>
      <w:r w:rsidDel="00000000" w:rsidR="00000000" w:rsidRPr="00000000">
        <w:rPr>
          <w:rtl w:val="0"/>
        </w:rPr>
        <w:t xml:space="preserve"> ne sera pas tenue pour responsable en cas de fraude ou fausse déclaration.</w:t>
      </w:r>
    </w:p>
    <w:p w:rsidR="00000000" w:rsidDel="00000000" w:rsidP="00000000" w:rsidRDefault="00000000" w:rsidRPr="00000000" w14:paraId="0000008B">
      <w:pPr>
        <w:spacing w:after="0" w:lineRule="auto"/>
        <w:rPr/>
      </w:pPr>
      <w:r w:rsidDel="00000000" w:rsidR="00000000" w:rsidRPr="00000000">
        <w:rPr>
          <w:rtl w:val="0"/>
        </w:rPr>
      </w:r>
    </w:p>
    <w:p w:rsidR="00000000" w:rsidDel="00000000" w:rsidP="00000000" w:rsidRDefault="00000000" w:rsidRPr="00000000" w14:paraId="0000008C">
      <w:pPr>
        <w:spacing w:after="0" w:lineRule="auto"/>
        <w:rPr/>
      </w:pPr>
      <w:r w:rsidDel="00000000" w:rsidR="00000000" w:rsidRPr="00000000">
        <w:rPr>
          <w:rtl w:val="0"/>
        </w:rPr>
        <w:t xml:space="preserve">Voici la liste des informations de l’entreprise requises : </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Le numéro SIRET (identifiant unique national, en France, composé de 14 chiffres).</w:t>
      </w:r>
      <w:r w:rsidDel="00000000" w:rsidR="00000000" w:rsidRPr="00000000">
        <w:rPr>
          <w:rtl w:val="0"/>
        </w:rPr>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Le nom</w:t>
      </w:r>
      <w:r w:rsidDel="00000000" w:rsidR="00000000" w:rsidRPr="00000000">
        <w:rPr>
          <w:rtl w:val="0"/>
        </w:rPr>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N°TVA</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Code NAF</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Coordonnées à savoir :</w:t>
      </w:r>
      <w:r w:rsidDel="00000000" w:rsidR="00000000" w:rsidRPr="00000000">
        <w:rPr>
          <w:rtl w:val="0"/>
        </w:rPr>
      </w:r>
    </w:p>
    <w:p w:rsidR="00000000" w:rsidDel="00000000" w:rsidP="00000000" w:rsidRDefault="00000000" w:rsidRPr="00000000" w14:paraId="00000092">
      <w:pPr>
        <w:numPr>
          <w:ilvl w:val="1"/>
          <w:numId w:val="1"/>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color w:val="000000"/>
          <w:rtl w:val="0"/>
        </w:rPr>
        <w:t xml:space="preserve">L’adresse</w:t>
      </w:r>
      <w:r w:rsidDel="00000000" w:rsidR="00000000" w:rsidRPr="00000000">
        <w:rPr>
          <w:rtl w:val="0"/>
        </w:rPr>
      </w:r>
    </w:p>
    <w:p w:rsidR="00000000" w:rsidDel="00000000" w:rsidP="00000000" w:rsidRDefault="00000000" w:rsidRPr="00000000" w14:paraId="00000093">
      <w:pPr>
        <w:numPr>
          <w:ilvl w:val="1"/>
          <w:numId w:val="1"/>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color w:val="000000"/>
          <w:rtl w:val="0"/>
        </w:rPr>
        <w:t xml:space="preserve">Le code postal</w:t>
      </w:r>
      <w:r w:rsidDel="00000000" w:rsidR="00000000" w:rsidRPr="00000000">
        <w:rPr>
          <w:rtl w:val="0"/>
        </w:rPr>
      </w:r>
    </w:p>
    <w:p w:rsidR="00000000" w:rsidDel="00000000" w:rsidP="00000000" w:rsidRDefault="00000000" w:rsidRPr="00000000" w14:paraId="00000094">
      <w:pPr>
        <w:numPr>
          <w:ilvl w:val="1"/>
          <w:numId w:val="1"/>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color w:val="000000"/>
          <w:rtl w:val="0"/>
        </w:rPr>
        <w:t xml:space="preserve">Le pays d’exercice</w:t>
      </w:r>
      <w:r w:rsidDel="00000000" w:rsidR="00000000" w:rsidRPr="00000000">
        <w:rPr>
          <w:rtl w:val="0"/>
        </w:rPr>
      </w:r>
    </w:p>
    <w:p w:rsidR="00000000" w:rsidDel="00000000" w:rsidP="00000000" w:rsidRDefault="00000000" w:rsidRPr="00000000" w14:paraId="00000095">
      <w:pPr>
        <w:spacing w:after="0" w:lineRule="auto"/>
        <w:rPr/>
      </w:pPr>
      <w:r w:rsidDel="00000000" w:rsidR="00000000" w:rsidRPr="00000000">
        <w:rPr>
          <w:rtl w:val="0"/>
        </w:rPr>
      </w:r>
    </w:p>
    <w:p w:rsidR="00000000" w:rsidDel="00000000" w:rsidP="00000000" w:rsidRDefault="00000000" w:rsidRPr="00000000" w14:paraId="00000096">
      <w:pPr>
        <w:spacing w:after="0" w:lineRule="auto"/>
        <w:rPr/>
      </w:pPr>
      <w:r w:rsidDel="00000000" w:rsidR="00000000" w:rsidRPr="00000000">
        <w:rPr>
          <w:rtl w:val="0"/>
        </w:rPr>
        <w:t xml:space="preserve">Ces champs sont consultables sur votre extrait K-Bis, ou encore sur différents sites Internet tels que </w:t>
      </w:r>
      <w:hyperlink r:id="rId23">
        <w:r w:rsidDel="00000000" w:rsidR="00000000" w:rsidRPr="00000000">
          <w:rPr>
            <w:color w:val="0070c0"/>
            <w:rtl w:val="0"/>
          </w:rPr>
          <w:t xml:space="preserve">www.societe.com</w:t>
        </w:r>
      </w:hyperlink>
      <w:r w:rsidDel="00000000" w:rsidR="00000000" w:rsidRPr="00000000">
        <w:rPr>
          <w:rtl w:val="0"/>
        </w:rPr>
        <w:t xml:space="preserve"> ou encore </w:t>
      </w:r>
      <w:hyperlink r:id="rId24">
        <w:r w:rsidDel="00000000" w:rsidR="00000000" w:rsidRPr="00000000">
          <w:rPr>
            <w:color w:val="0563c1"/>
            <w:rtl w:val="0"/>
          </w:rPr>
          <w:t xml:space="preserve">www.infogreffe.fr</w:t>
        </w:r>
      </w:hyperlink>
      <w:r w:rsidDel="00000000" w:rsidR="00000000" w:rsidRPr="00000000">
        <w:rPr>
          <w:rtl w:val="0"/>
        </w:rPr>
        <w:t xml:space="preserve">.</w:t>
      </w:r>
    </w:p>
    <w:p w:rsidR="00000000" w:rsidDel="00000000" w:rsidP="00000000" w:rsidRDefault="00000000" w:rsidRPr="00000000" w14:paraId="00000097">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718457</wp:posOffset>
            </wp:positionH>
            <wp:positionV relativeFrom="paragraph">
              <wp:posOffset>275788</wp:posOffset>
            </wp:positionV>
            <wp:extent cx="4323806" cy="2984532"/>
            <wp:effectExtent b="0" l="0" r="0" t="0"/>
            <wp:wrapTopAndBottom distB="0" distT="0"/>
            <wp:docPr id="105" name="image46.png"/>
            <a:graphic>
              <a:graphicData uri="http://schemas.openxmlformats.org/drawingml/2006/picture">
                <pic:pic>
                  <pic:nvPicPr>
                    <pic:cNvPr id="0" name="image46.png"/>
                    <pic:cNvPicPr preferRelativeResize="0"/>
                  </pic:nvPicPr>
                  <pic:blipFill>
                    <a:blip r:embed="rId25"/>
                    <a:srcRect b="0" l="0" r="0" t="0"/>
                    <a:stretch>
                      <a:fillRect/>
                    </a:stretch>
                  </pic:blipFill>
                  <pic:spPr>
                    <a:xfrm>
                      <a:off x="0" y="0"/>
                      <a:ext cx="4323806" cy="298453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3289300</wp:posOffset>
                </wp:positionV>
                <wp:extent cx="4333240" cy="22225"/>
                <wp:effectExtent b="0" l="0" r="0" t="0"/>
                <wp:wrapTopAndBottom distB="0" distT="0"/>
                <wp:docPr id="68" name=""/>
                <a:graphic>
                  <a:graphicData uri="http://schemas.microsoft.com/office/word/2010/wordprocessingShape">
                    <wps:wsp>
                      <wps:cNvSpPr/>
                      <wps:cNvPr id="16" name="Shape 16"/>
                      <wps:spPr>
                        <a:xfrm>
                          <a:off x="3184143" y="3779683"/>
                          <a:ext cx="4323715" cy="635"/>
                        </a:xfrm>
                        <a:custGeom>
                          <a:rect b="b" l="l" r="r" t="t"/>
                          <a:pathLst>
                            <a:path extrusionOk="0" h="635" w="4323715">
                              <a:moveTo>
                                <a:pt x="0" y="0"/>
                              </a:moveTo>
                              <a:lnTo>
                                <a:pt x="0" y="635"/>
                              </a:lnTo>
                              <a:lnTo>
                                <a:pt x="4323715" y="635"/>
                              </a:lnTo>
                              <a:lnTo>
                                <a:pt x="432371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2 : Informations pour une licence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3289300</wp:posOffset>
                </wp:positionV>
                <wp:extent cx="4333240" cy="22225"/>
                <wp:effectExtent b="0" l="0" r="0" t="0"/>
                <wp:wrapTopAndBottom distB="0" distT="0"/>
                <wp:docPr id="68" name="image50.png"/>
                <a:graphic>
                  <a:graphicData uri="http://schemas.openxmlformats.org/drawingml/2006/picture">
                    <pic:pic>
                      <pic:nvPicPr>
                        <pic:cNvPr id="0" name="image50.png"/>
                        <pic:cNvPicPr preferRelativeResize="0"/>
                      </pic:nvPicPr>
                      <pic:blipFill>
                        <a:blip r:embed="rId26"/>
                        <a:srcRect/>
                        <a:stretch>
                          <a:fillRect/>
                        </a:stretch>
                      </pic:blipFill>
                      <pic:spPr>
                        <a:xfrm>
                          <a:off x="0" y="0"/>
                          <a:ext cx="4333240" cy="22225"/>
                        </a:xfrm>
                        <a:prstGeom prst="rect"/>
                        <a:ln/>
                      </pic:spPr>
                    </pic:pic>
                  </a:graphicData>
                </a:graphic>
              </wp:anchor>
            </w:drawing>
          </mc:Fallback>
        </mc:AlternateContent>
      </w:r>
    </w:p>
    <w:p w:rsidR="00000000" w:rsidDel="00000000" w:rsidP="00000000" w:rsidRDefault="00000000" w:rsidRPr="00000000" w14:paraId="00000098">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6985000</wp:posOffset>
                </wp:positionV>
                <wp:extent cx="3703320" cy="22225"/>
                <wp:effectExtent b="0" l="0" r="0" t="0"/>
                <wp:wrapNone/>
                <wp:docPr id="64" name=""/>
                <a:graphic>
                  <a:graphicData uri="http://schemas.microsoft.com/office/word/2010/wordprocessingShape">
                    <wps:wsp>
                      <wps:cNvSpPr/>
                      <wps:cNvPr id="12" name="Shape 12"/>
                      <wps:spPr>
                        <a:xfrm>
                          <a:off x="3499103" y="3779683"/>
                          <a:ext cx="3693795" cy="635"/>
                        </a:xfrm>
                        <a:custGeom>
                          <a:rect b="b" l="l" r="r" t="t"/>
                          <a:pathLst>
                            <a:path extrusionOk="0" h="635" w="3693795">
                              <a:moveTo>
                                <a:pt x="0" y="0"/>
                              </a:moveTo>
                              <a:lnTo>
                                <a:pt x="0" y="635"/>
                              </a:lnTo>
                              <a:lnTo>
                                <a:pt x="3693795" y="635"/>
                              </a:lnTo>
                              <a:lnTo>
                                <a:pt x="369379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3 : Ajout du numéro de licence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6985000</wp:posOffset>
                </wp:positionV>
                <wp:extent cx="3703320" cy="22225"/>
                <wp:effectExtent b="0" l="0" r="0" t="0"/>
                <wp:wrapNone/>
                <wp:docPr id="64" name="image45.png"/>
                <a:graphic>
                  <a:graphicData uri="http://schemas.openxmlformats.org/drawingml/2006/picture">
                    <pic:pic>
                      <pic:nvPicPr>
                        <pic:cNvPr id="0" name="image45.png"/>
                        <pic:cNvPicPr preferRelativeResize="0"/>
                      </pic:nvPicPr>
                      <pic:blipFill>
                        <a:blip r:embed="rId27"/>
                        <a:srcRect/>
                        <a:stretch>
                          <a:fillRect/>
                        </a:stretch>
                      </pic:blipFill>
                      <pic:spPr>
                        <a:xfrm>
                          <a:off x="0" y="0"/>
                          <a:ext cx="3703320" cy="22225"/>
                        </a:xfrm>
                        <a:prstGeom prst="rect"/>
                        <a:ln/>
                      </pic:spPr>
                    </pic:pic>
                  </a:graphicData>
                </a:graphic>
              </wp:anchor>
            </w:drawing>
          </mc:Fallback>
        </mc:AlternateContent>
      </w:r>
    </w:p>
    <w:p w:rsidR="00000000" w:rsidDel="00000000" w:rsidP="00000000" w:rsidRDefault="00000000" w:rsidRPr="00000000" w14:paraId="00000099">
      <w:pPr>
        <w:spacing w:after="0" w:lineRule="auto"/>
        <w:rPr/>
      </w:pPr>
      <w:r w:rsidDel="00000000" w:rsidR="00000000" w:rsidRPr="00000000">
        <w:rPr>
          <w:rtl w:val="0"/>
        </w:rPr>
      </w:r>
    </w:p>
    <w:p w:rsidR="00000000" w:rsidDel="00000000" w:rsidP="00000000" w:rsidRDefault="00000000" w:rsidRPr="00000000" w14:paraId="0000009A">
      <w:pPr>
        <w:spacing w:after="0" w:lineRule="auto"/>
        <w:rPr/>
      </w:pPr>
      <w:r w:rsidDel="00000000" w:rsidR="00000000" w:rsidRPr="00000000">
        <w:rPr>
          <w:rtl w:val="0"/>
        </w:rPr>
      </w:r>
    </w:p>
    <w:p w:rsidR="00000000" w:rsidDel="00000000" w:rsidP="00000000" w:rsidRDefault="00000000" w:rsidRPr="00000000" w14:paraId="0000009B">
      <w:pPr>
        <w:spacing w:after="0" w:lineRule="auto"/>
        <w:rPr/>
      </w:pPr>
      <w:r w:rsidDel="00000000" w:rsidR="00000000" w:rsidRPr="00000000">
        <w:rPr>
          <w:rtl w:val="0"/>
        </w:rPr>
      </w:r>
    </w:p>
    <w:p w:rsidR="00000000" w:rsidDel="00000000" w:rsidP="00000000" w:rsidRDefault="00000000" w:rsidRPr="00000000" w14:paraId="0000009C">
      <w:pPr>
        <w:spacing w:after="0" w:lineRule="auto"/>
        <w:rPr/>
      </w:pPr>
      <w:r w:rsidDel="00000000" w:rsidR="00000000" w:rsidRPr="00000000">
        <w:rPr>
          <w:rtl w:val="0"/>
        </w:rPr>
      </w:r>
    </w:p>
    <w:p w:rsidR="00000000" w:rsidDel="00000000" w:rsidP="00000000" w:rsidRDefault="00000000" w:rsidRPr="00000000" w14:paraId="0000009D">
      <w:pPr>
        <w:spacing w:after="0" w:lineRule="auto"/>
        <w:rPr/>
      </w:pPr>
      <w:r w:rsidDel="00000000" w:rsidR="00000000" w:rsidRPr="00000000">
        <w:rPr>
          <w:rtl w:val="0"/>
        </w:rPr>
      </w:r>
    </w:p>
    <w:p w:rsidR="00000000" w:rsidDel="00000000" w:rsidP="00000000" w:rsidRDefault="00000000" w:rsidRPr="00000000" w14:paraId="0000009E">
      <w:pPr>
        <w:spacing w:after="0" w:lineRule="auto"/>
        <w:rPr/>
      </w:pPr>
      <w:r w:rsidDel="00000000" w:rsidR="00000000" w:rsidRPr="00000000">
        <w:rPr>
          <w:rtl w:val="0"/>
        </w:rPr>
      </w:r>
    </w:p>
    <w:p w:rsidR="00000000" w:rsidDel="00000000" w:rsidP="00000000" w:rsidRDefault="00000000" w:rsidRPr="00000000" w14:paraId="0000009F">
      <w:pPr>
        <w:spacing w:after="0" w:lineRule="auto"/>
        <w:rPr/>
      </w:pPr>
      <w:r w:rsidDel="00000000" w:rsidR="00000000" w:rsidRPr="00000000">
        <w:rPr>
          <w:rtl w:val="0"/>
        </w:rPr>
      </w:r>
    </w:p>
    <w:p w:rsidR="00000000" w:rsidDel="00000000" w:rsidP="00000000" w:rsidRDefault="00000000" w:rsidRPr="00000000" w14:paraId="000000A0">
      <w:pPr>
        <w:spacing w:after="0" w:lineRule="auto"/>
        <w:rPr/>
      </w:pPr>
      <w:r w:rsidDel="00000000" w:rsidR="00000000" w:rsidRPr="00000000">
        <w:rPr>
          <w:rtl w:val="0"/>
        </w:rPr>
      </w:r>
    </w:p>
    <w:p w:rsidR="00000000" w:rsidDel="00000000" w:rsidP="00000000" w:rsidRDefault="00000000" w:rsidRPr="00000000" w14:paraId="000000A1">
      <w:pPr>
        <w:spacing w:after="0" w:lineRule="auto"/>
        <w:rPr/>
      </w:pPr>
      <w:r w:rsidDel="00000000" w:rsidR="00000000" w:rsidRPr="00000000">
        <w:rPr>
          <w:rtl w:val="0"/>
        </w:rPr>
      </w:r>
    </w:p>
    <w:p w:rsidR="00000000" w:rsidDel="00000000" w:rsidP="00000000" w:rsidRDefault="00000000" w:rsidRPr="00000000" w14:paraId="000000A2">
      <w:pPr>
        <w:spacing w:after="0" w:lineRule="auto"/>
        <w:rPr/>
      </w:pPr>
      <w:r w:rsidDel="00000000" w:rsidR="00000000" w:rsidRPr="00000000">
        <w:rPr>
          <w:rtl w:val="0"/>
        </w:rPr>
      </w:r>
    </w:p>
    <w:p w:rsidR="00000000" w:rsidDel="00000000" w:rsidP="00000000" w:rsidRDefault="00000000" w:rsidRPr="00000000" w14:paraId="000000A3">
      <w:pPr>
        <w:spacing w:after="0" w:lineRule="auto"/>
        <w:rPr/>
      </w:pPr>
      <w:r w:rsidDel="00000000" w:rsidR="00000000" w:rsidRPr="00000000">
        <w:rPr>
          <w:rtl w:val="0"/>
        </w:rPr>
        <w:t xml:space="preserve">Une fois ces champs complétés, une nouvelle page contenant des champs à saisir apparaît.</w:t>
      </w:r>
    </w:p>
    <w:p w:rsidR="00000000" w:rsidDel="00000000" w:rsidP="00000000" w:rsidRDefault="00000000" w:rsidRPr="00000000" w14:paraId="000000A4">
      <w:pPr>
        <w:spacing w:after="0" w:lineRule="auto"/>
        <w:rPr/>
      </w:pPr>
      <w:r w:rsidDel="00000000" w:rsidR="00000000" w:rsidRPr="00000000">
        <w:rPr>
          <w:rtl w:val="0"/>
        </w:rPr>
        <w:t xml:space="preserve">Il vous est possible de compléter que le champ du numéro de licence. </w:t>
      </w:r>
    </w:p>
    <w:p w:rsidR="00000000" w:rsidDel="00000000" w:rsidP="00000000" w:rsidRDefault="00000000" w:rsidRPr="00000000" w14:paraId="000000A5">
      <w:pPr>
        <w:spacing w:after="0" w:lineRule="auto"/>
        <w:rPr/>
      </w:pPr>
      <w:r w:rsidDel="00000000" w:rsidR="00000000" w:rsidRPr="00000000">
        <w:rPr>
          <w:rtl w:val="0"/>
        </w:rPr>
      </w:r>
    </w:p>
    <w:p w:rsidR="00000000" w:rsidDel="00000000" w:rsidP="00000000" w:rsidRDefault="00000000" w:rsidRPr="00000000" w14:paraId="000000A6">
      <w:pPr>
        <w:pStyle w:val="Heading3"/>
        <w:ind w:firstLine="720"/>
        <w:rPr/>
      </w:pPr>
      <w:bookmarkStart w:colFirst="0" w:colLast="0" w:name="_heading=h.tyjcwt" w:id="5"/>
      <w:bookmarkEnd w:id="5"/>
      <w:r w:rsidDel="00000000" w:rsidR="00000000" w:rsidRPr="00000000">
        <w:rPr>
          <w:rtl w:val="0"/>
        </w:rPr>
        <w:t xml:space="preserve">Type de licence </w:t>
      </w:r>
    </w:p>
    <w:p w:rsidR="00000000" w:rsidDel="00000000" w:rsidP="00000000" w:rsidRDefault="00000000" w:rsidRPr="00000000" w14:paraId="000000A7">
      <w:pPr>
        <w:spacing w:after="0" w:lineRule="auto"/>
        <w:rPr/>
      </w:pPr>
      <w:r w:rsidDel="00000000" w:rsidR="00000000" w:rsidRPr="00000000">
        <w:rPr>
          <w:rtl w:val="0"/>
        </w:rPr>
      </w:r>
    </w:p>
    <w:p w:rsidR="00000000" w:rsidDel="00000000" w:rsidP="00000000" w:rsidRDefault="00000000" w:rsidRPr="00000000" w14:paraId="000000A8">
      <w:pPr>
        <w:spacing w:after="0" w:lineRule="auto"/>
        <w:rPr/>
      </w:pPr>
      <w:r w:rsidDel="00000000" w:rsidR="00000000" w:rsidRPr="00000000">
        <w:rPr>
          <w:rtl w:val="0"/>
        </w:rPr>
        <w:t xml:space="preserve">Il existe plusieurs types de licence selon les besoins de l’entreprise.</w:t>
      </w:r>
    </w:p>
    <w:p w:rsidR="00000000" w:rsidDel="00000000" w:rsidP="00000000" w:rsidRDefault="00000000" w:rsidRPr="00000000" w14:paraId="000000A9">
      <w:pPr>
        <w:spacing w:after="0" w:lineRule="auto"/>
        <w:rPr/>
      </w:pPr>
      <w:r w:rsidDel="00000000" w:rsidR="00000000" w:rsidRPr="00000000">
        <w:rPr>
          <w:rtl w:val="0"/>
        </w:rPr>
        <w:t xml:space="preserve">Les licences sont au nombre de 3 : </w:t>
      </w:r>
    </w:p>
    <w:p w:rsidR="00000000" w:rsidDel="00000000" w:rsidP="00000000" w:rsidRDefault="00000000" w:rsidRPr="00000000" w14:paraId="000000AA">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Licence Boulangerie : Licence pour les commandes à emporter</w:t>
      </w:r>
      <w:r w:rsidDel="00000000" w:rsidR="00000000" w:rsidRPr="00000000">
        <w:rPr>
          <w:rtl w:val="0"/>
        </w:rPr>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Licence Restaurant : Licence pour les commandes à emporter et sur place</w:t>
      </w:r>
      <w:r w:rsidDel="00000000" w:rsidR="00000000" w:rsidRPr="00000000">
        <w:rPr>
          <w:rtl w:val="0"/>
        </w:rPr>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Licence Livraison : Licence pour les commandes à emporter, sur place et en livraison</w:t>
      </w:r>
      <w:r w:rsidDel="00000000" w:rsidR="00000000" w:rsidRPr="00000000">
        <w:rPr>
          <w:rtl w:val="0"/>
        </w:rPr>
      </w:r>
    </w:p>
    <w:p w:rsidR="00000000" w:rsidDel="00000000" w:rsidP="00000000" w:rsidRDefault="00000000" w:rsidRPr="00000000" w14:paraId="000000AD">
      <w:pPr>
        <w:spacing w:after="0" w:lineRule="auto"/>
        <w:rPr/>
      </w:pPr>
      <w:r w:rsidDel="00000000" w:rsidR="00000000" w:rsidRPr="00000000">
        <w:rPr>
          <w:rtl w:val="0"/>
        </w:rPr>
      </w:r>
    </w:p>
    <w:p w:rsidR="00000000" w:rsidDel="00000000" w:rsidP="00000000" w:rsidRDefault="00000000" w:rsidRPr="00000000" w14:paraId="000000AE">
      <w:pPr>
        <w:spacing w:after="0" w:lineRule="auto"/>
        <w:rPr/>
      </w:pPr>
      <w:r w:rsidDel="00000000" w:rsidR="00000000" w:rsidRPr="00000000">
        <w:rPr>
          <w:rtl w:val="0"/>
        </w:rPr>
      </w:r>
    </w:p>
    <w:p w:rsidR="00000000" w:rsidDel="00000000" w:rsidP="00000000" w:rsidRDefault="00000000" w:rsidRPr="00000000" w14:paraId="000000AF">
      <w:pPr>
        <w:spacing w:after="0" w:lineRule="auto"/>
        <w:rPr/>
      </w:pPr>
      <w:r w:rsidDel="00000000" w:rsidR="00000000" w:rsidRPr="00000000">
        <w:rPr>
          <w:rtl w:val="0"/>
        </w:rPr>
        <w:t xml:space="preserve">La licence peut également avoir plusieurs activations dans le cas où le client de </w:t>
      </w:r>
      <w:r w:rsidDel="00000000" w:rsidR="00000000" w:rsidRPr="00000000">
        <w:rPr>
          <w:color w:val="0070c0"/>
          <w:rtl w:val="0"/>
        </w:rPr>
        <w:t xml:space="preserve">Giga-Tactile </w:t>
      </w:r>
      <w:r w:rsidDel="00000000" w:rsidR="00000000" w:rsidRPr="00000000">
        <w:rPr>
          <w:rtl w:val="0"/>
        </w:rPr>
        <w:t xml:space="preserve">commande plusieurs caisses. Nous utiliserons pour ce cas qu’une seule licence avec un seul numéro de licence pour les caisses.</w:t>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spacing w:after="0" w:lineRule="auto"/>
        <w:rPr/>
      </w:pPr>
      <w:r w:rsidDel="00000000" w:rsidR="00000000" w:rsidRPr="00000000">
        <w:rPr>
          <w:rtl w:val="0"/>
        </w:rPr>
        <w:t xml:space="preserve">Une fois la licence crée, vous devez entrer ce numéro dans le champ approprié et valider le formulaire.</w:t>
      </w:r>
    </w:p>
    <w:p w:rsidR="00000000" w:rsidDel="00000000" w:rsidP="00000000" w:rsidRDefault="00000000" w:rsidRPr="00000000" w14:paraId="000000B2">
      <w:pPr>
        <w:spacing w:after="0" w:lineRule="auto"/>
        <w:rPr/>
      </w:pPr>
      <w:r w:rsidDel="00000000" w:rsidR="00000000" w:rsidRPr="00000000">
        <w:rPr>
          <w:rtl w:val="0"/>
        </w:rPr>
      </w:r>
    </w:p>
    <w:p w:rsidR="00000000" w:rsidDel="00000000" w:rsidP="00000000" w:rsidRDefault="00000000" w:rsidRPr="00000000" w14:paraId="000000B3">
      <w:pPr>
        <w:rPr>
          <w:b w:val="1"/>
          <w:color w:val="70ad47"/>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1"/>
        <w:numPr>
          <w:ilvl w:val="0"/>
          <w:numId w:val="3"/>
        </w:numPr>
        <w:ind w:left="432" w:hanging="432"/>
        <w:rPr/>
      </w:pPr>
      <w:bookmarkStart w:colFirst="0" w:colLast="0" w:name="_heading=h.3dy6vkm" w:id="6"/>
      <w:bookmarkEnd w:id="6"/>
      <w:r w:rsidDel="00000000" w:rsidR="00000000" w:rsidRPr="00000000">
        <w:rPr>
          <w:rtl w:val="0"/>
        </w:rPr>
        <w:t xml:space="preserve">Les différents espaces</w:t>
      </w:r>
    </w:p>
    <w:p w:rsidR="00000000" w:rsidDel="00000000" w:rsidP="00000000" w:rsidRDefault="00000000" w:rsidRPr="00000000" w14:paraId="000000B5">
      <w:pPr>
        <w:spacing w:after="0" w:lineRule="auto"/>
        <w:rPr/>
      </w:pPr>
      <w:r w:rsidDel="00000000" w:rsidR="00000000" w:rsidRPr="00000000">
        <w:rPr>
          <w:rtl w:val="0"/>
        </w:rPr>
      </w:r>
    </w:p>
    <w:p w:rsidR="00000000" w:rsidDel="00000000" w:rsidP="00000000" w:rsidRDefault="00000000" w:rsidRPr="00000000" w14:paraId="000000B6">
      <w:pPr>
        <w:spacing w:after="0" w:lineRule="auto"/>
        <w:rPr/>
      </w:pPr>
      <w:r w:rsidDel="00000000" w:rsidR="00000000" w:rsidRPr="00000000">
        <w:rPr>
          <w:rtl w:val="0"/>
        </w:rPr>
        <w:t xml:space="preserve">ProCaisse distingue deux types d’utilisateur qui ont donc accès à un espace dédié :</w:t>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Espace dit « </w:t>
      </w:r>
      <w:r w:rsidDel="00000000" w:rsidR="00000000" w:rsidRPr="00000000">
        <w:rPr>
          <w:color w:val="4472c4"/>
          <w:rtl w:val="0"/>
        </w:rPr>
        <w:t xml:space="preserve">manager</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B8">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Espace dit « </w:t>
      </w:r>
      <w:r w:rsidDel="00000000" w:rsidR="00000000" w:rsidRPr="00000000">
        <w:rPr>
          <w:color w:val="4472c4"/>
          <w:rtl w:val="0"/>
        </w:rPr>
        <w:t xml:space="preserve">caissier</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B9">
      <w:pPr>
        <w:spacing w:after="0" w:lineRule="auto"/>
        <w:rPr/>
      </w:pPr>
      <w:r w:rsidDel="00000000" w:rsidR="00000000" w:rsidRPr="00000000">
        <w:rPr>
          <w:rtl w:val="0"/>
        </w:rPr>
      </w:r>
    </w:p>
    <w:p w:rsidR="00000000" w:rsidDel="00000000" w:rsidP="00000000" w:rsidRDefault="00000000" w:rsidRPr="00000000" w14:paraId="000000BA">
      <w:pPr>
        <w:spacing w:after="0" w:lineRule="auto"/>
        <w:rPr/>
      </w:pPr>
      <w:r w:rsidDel="00000000" w:rsidR="00000000" w:rsidRPr="00000000">
        <w:rPr>
          <w:rtl w:val="0"/>
        </w:rPr>
        <w:t xml:space="preserve">Chacun de ces espaces donne droit à un ensemble fonctionnalités plus ou moins restreint. L’espace « Manager » est considéré comme l’espace du responsable de la société. Il a donc tous les droits et a accès à toutes les fonctionnalités.</w:t>
      </w:r>
    </w:p>
    <w:p w:rsidR="00000000" w:rsidDel="00000000" w:rsidP="00000000" w:rsidRDefault="00000000" w:rsidRPr="00000000" w14:paraId="000000BB">
      <w:pPr>
        <w:spacing w:after="0" w:lineRule="auto"/>
        <w:rPr/>
      </w:pPr>
      <w:r w:rsidDel="00000000" w:rsidR="00000000" w:rsidRPr="00000000">
        <w:rPr>
          <w:rtl w:val="0"/>
        </w:rPr>
      </w:r>
    </w:p>
    <w:p w:rsidR="00000000" w:rsidDel="00000000" w:rsidP="00000000" w:rsidRDefault="00000000" w:rsidRPr="00000000" w14:paraId="000000BC">
      <w:pPr>
        <w:pStyle w:val="Heading2"/>
        <w:numPr>
          <w:ilvl w:val="1"/>
          <w:numId w:val="3"/>
        </w:numPr>
        <w:ind w:left="576" w:hanging="576"/>
        <w:rPr/>
      </w:pPr>
      <w:bookmarkStart w:colFirst="0" w:colLast="0" w:name="_heading=h.1t3h5sf" w:id="7"/>
      <w:bookmarkEnd w:id="7"/>
      <w:r w:rsidDel="00000000" w:rsidR="00000000" w:rsidRPr="00000000">
        <w:rPr>
          <w:rtl w:val="0"/>
        </w:rPr>
        <w:t xml:space="preserve">Page d’accueil</w:t>
      </w:r>
    </w:p>
    <w:p w:rsidR="00000000" w:rsidDel="00000000" w:rsidP="00000000" w:rsidRDefault="00000000" w:rsidRPr="00000000" w14:paraId="000000BD">
      <w:pPr>
        <w:spacing w:after="0" w:lineRule="auto"/>
        <w:rPr/>
      </w:pPr>
      <w:r w:rsidDel="00000000" w:rsidR="00000000" w:rsidRPr="00000000">
        <w:rPr>
          <w:rtl w:val="0"/>
        </w:rPr>
      </w:r>
    </w:p>
    <w:p w:rsidR="00000000" w:rsidDel="00000000" w:rsidP="00000000" w:rsidRDefault="00000000" w:rsidRPr="00000000" w14:paraId="000000BE">
      <w:pPr>
        <w:spacing w:after="0" w:lineRule="auto"/>
        <w:rPr/>
      </w:pPr>
      <w:r w:rsidDel="00000000" w:rsidR="00000000" w:rsidRPr="00000000">
        <w:rPr>
          <w:rtl w:val="0"/>
        </w:rPr>
        <w:t xml:space="preserve">Lors du lancement du logiciel ProCaisse, vous accéder à la page d’accueil qui vous donne le choix de l’espace. Cette page est illustrée sur la figure ci-dessous :</w:t>
      </w:r>
      <w:r w:rsidDel="00000000" w:rsidR="00000000" w:rsidRPr="00000000">
        <w:drawing>
          <wp:anchor allowOverlap="1" behindDoc="0" distB="0" distT="0" distL="114300" distR="114300" hidden="0" layoutInCell="1" locked="0" relativeHeight="0" simplePos="0">
            <wp:simplePos x="0" y="0"/>
            <wp:positionH relativeFrom="column">
              <wp:posOffset>991235</wp:posOffset>
            </wp:positionH>
            <wp:positionV relativeFrom="paragraph">
              <wp:posOffset>525359</wp:posOffset>
            </wp:positionV>
            <wp:extent cx="3778250" cy="3087370"/>
            <wp:effectExtent b="0" l="0" r="0" t="0"/>
            <wp:wrapTopAndBottom distB="0" distT="0"/>
            <wp:docPr id="75"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3778250" cy="30873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3644900</wp:posOffset>
                </wp:positionV>
                <wp:extent cx="3787775" cy="22225"/>
                <wp:effectExtent b="0" l="0" r="0" t="0"/>
                <wp:wrapTopAndBottom distB="0" distT="0"/>
                <wp:docPr id="57" name=""/>
                <a:graphic>
                  <a:graphicData uri="http://schemas.microsoft.com/office/word/2010/wordprocessingShape">
                    <wps:wsp>
                      <wps:cNvSpPr/>
                      <wps:cNvPr id="5" name="Shape 5"/>
                      <wps:spPr>
                        <a:xfrm>
                          <a:off x="3456875" y="3779683"/>
                          <a:ext cx="3778250" cy="635"/>
                        </a:xfrm>
                        <a:custGeom>
                          <a:rect b="b" l="l" r="r" t="t"/>
                          <a:pathLst>
                            <a:path extrusionOk="0" h="635" w="3778250">
                              <a:moveTo>
                                <a:pt x="0" y="0"/>
                              </a:moveTo>
                              <a:lnTo>
                                <a:pt x="0" y="635"/>
                              </a:lnTo>
                              <a:lnTo>
                                <a:pt x="3778250" y="635"/>
                              </a:lnTo>
                              <a:lnTo>
                                <a:pt x="377825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4 : Accueil du logiciel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3644900</wp:posOffset>
                </wp:positionV>
                <wp:extent cx="3787775" cy="22225"/>
                <wp:effectExtent b="0" l="0" r="0" t="0"/>
                <wp:wrapTopAndBottom distB="0" distT="0"/>
                <wp:docPr id="57" name="image32.png"/>
                <a:graphic>
                  <a:graphicData uri="http://schemas.openxmlformats.org/drawingml/2006/picture">
                    <pic:pic>
                      <pic:nvPicPr>
                        <pic:cNvPr id="0" name="image32.png"/>
                        <pic:cNvPicPr preferRelativeResize="0"/>
                      </pic:nvPicPr>
                      <pic:blipFill>
                        <a:blip r:embed="rId29"/>
                        <a:srcRect/>
                        <a:stretch>
                          <a:fillRect/>
                        </a:stretch>
                      </pic:blipFill>
                      <pic:spPr>
                        <a:xfrm>
                          <a:off x="0" y="0"/>
                          <a:ext cx="3787775" cy="22225"/>
                        </a:xfrm>
                        <a:prstGeom prst="rect"/>
                        <a:ln/>
                      </pic:spPr>
                    </pic:pic>
                  </a:graphicData>
                </a:graphic>
              </wp:anchor>
            </w:drawing>
          </mc:Fallback>
        </mc:AlternateContent>
      </w:r>
    </w:p>
    <w:p w:rsidR="00000000" w:rsidDel="00000000" w:rsidP="00000000" w:rsidRDefault="00000000" w:rsidRPr="00000000" w14:paraId="000000BF">
      <w:pPr>
        <w:spacing w:after="0" w:lineRule="auto"/>
        <w:rPr/>
      </w:pPr>
      <w:r w:rsidDel="00000000" w:rsidR="00000000" w:rsidRPr="00000000">
        <w:rPr>
          <w:rtl w:val="0"/>
        </w:rPr>
      </w:r>
    </w:p>
    <w:p w:rsidR="00000000" w:rsidDel="00000000" w:rsidP="00000000" w:rsidRDefault="00000000" w:rsidRPr="00000000" w14:paraId="000000C0">
      <w:pPr>
        <w:pStyle w:val="Heading2"/>
        <w:numPr>
          <w:ilvl w:val="1"/>
          <w:numId w:val="3"/>
        </w:numPr>
        <w:ind w:left="576" w:hanging="576"/>
        <w:rPr/>
      </w:pPr>
      <w:bookmarkStart w:colFirst="0" w:colLast="0" w:name="_heading=h.4d34og8" w:id="8"/>
      <w:bookmarkEnd w:id="8"/>
      <w:r w:rsidDel="00000000" w:rsidR="00000000" w:rsidRPr="00000000">
        <w:rPr>
          <w:rtl w:val="0"/>
        </w:rPr>
        <w:t xml:space="preserve">Espace Manager</w:t>
      </w:r>
    </w:p>
    <w:p w:rsidR="00000000" w:rsidDel="00000000" w:rsidP="00000000" w:rsidRDefault="00000000" w:rsidRPr="00000000" w14:paraId="000000C1">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3276600</wp:posOffset>
            </wp:positionH>
            <wp:positionV relativeFrom="paragraph">
              <wp:posOffset>66675</wp:posOffset>
            </wp:positionV>
            <wp:extent cx="2238693" cy="1827725"/>
            <wp:effectExtent b="0" l="0" r="0" t="0"/>
            <wp:wrapSquare wrapText="bothSides" distB="0" distT="0" distL="114300" distR="114300"/>
            <wp:docPr id="103" name="image40.png"/>
            <a:graphic>
              <a:graphicData uri="http://schemas.openxmlformats.org/drawingml/2006/picture">
                <pic:pic>
                  <pic:nvPicPr>
                    <pic:cNvPr id="0" name="image40.png"/>
                    <pic:cNvPicPr preferRelativeResize="0"/>
                  </pic:nvPicPr>
                  <pic:blipFill>
                    <a:blip r:embed="rId30"/>
                    <a:srcRect b="0" l="0" r="0" t="0"/>
                    <a:stretch>
                      <a:fillRect/>
                    </a:stretch>
                  </pic:blipFill>
                  <pic:spPr>
                    <a:xfrm>
                      <a:off x="0" y="0"/>
                      <a:ext cx="2238693" cy="1827725"/>
                    </a:xfrm>
                    <a:prstGeom prst="rect"/>
                    <a:ln/>
                  </pic:spPr>
                </pic:pic>
              </a:graphicData>
            </a:graphic>
          </wp:anchor>
        </w:drawing>
      </w:r>
    </w:p>
    <w:p w:rsidR="00000000" w:rsidDel="00000000" w:rsidP="00000000" w:rsidRDefault="00000000" w:rsidRPr="00000000" w14:paraId="000000C2">
      <w:pPr>
        <w:spacing w:after="0" w:lineRule="auto"/>
        <w:rPr/>
      </w:pPr>
      <w:r w:rsidDel="00000000" w:rsidR="00000000" w:rsidRPr="00000000">
        <w:rPr>
          <w:rtl w:val="0"/>
        </w:rPr>
        <w:t xml:space="preserve">L’</w:t>
      </w:r>
      <w:r w:rsidDel="00000000" w:rsidR="00000000" w:rsidRPr="00000000">
        <w:rPr>
          <w:b w:val="1"/>
          <w:rtl w:val="0"/>
        </w:rPr>
        <w:t xml:space="preserve">espace Manager</w:t>
      </w:r>
      <w:r w:rsidDel="00000000" w:rsidR="00000000" w:rsidRPr="00000000">
        <w:rPr>
          <w:rtl w:val="0"/>
        </w:rPr>
        <w:t xml:space="preserve"> est un espace permettant le paramétrage des fonctionnalités et des options de la caisse. Pour y accéder, un mot de passe sera nécessaire. Par défaut, le </w:t>
      </w:r>
      <w:r w:rsidDel="00000000" w:rsidR="00000000" w:rsidRPr="00000000">
        <w:rPr>
          <w:b w:val="1"/>
          <w:rtl w:val="0"/>
        </w:rPr>
        <w:t xml:space="preserve">mot de passe </w:t>
      </w:r>
      <w:r w:rsidDel="00000000" w:rsidR="00000000" w:rsidRPr="00000000">
        <w:rPr>
          <w:rtl w:val="0"/>
        </w:rPr>
        <w:t xml:space="preserve">est « </w:t>
      </w:r>
      <w:r w:rsidDel="00000000" w:rsidR="00000000" w:rsidRPr="00000000">
        <w:rPr>
          <w:color w:val="ff0000"/>
          <w:rtl w:val="0"/>
        </w:rPr>
        <w:t xml:space="preserve">1234 </w:t>
      </w:r>
      <w:r w:rsidDel="00000000" w:rsidR="00000000" w:rsidRPr="00000000">
        <w:rPr>
          <w:rtl w:val="0"/>
        </w:rPr>
        <w:t xml:space="preserve">». </w:t>
      </w:r>
    </w:p>
    <w:p w:rsidR="00000000" w:rsidDel="00000000" w:rsidP="00000000" w:rsidRDefault="00000000" w:rsidRPr="00000000" w14:paraId="000000C3">
      <w:pPr>
        <w:spacing w:after="0" w:lineRule="auto"/>
        <w:rPr/>
      </w:pPr>
      <w:r w:rsidDel="00000000" w:rsidR="00000000" w:rsidRPr="00000000">
        <w:rPr>
          <w:rtl w:val="0"/>
        </w:rPr>
      </w:r>
    </w:p>
    <w:p w:rsidR="00000000" w:rsidDel="00000000" w:rsidP="00000000" w:rsidRDefault="00000000" w:rsidRPr="00000000" w14:paraId="000000C4">
      <w:pPr>
        <w:spacing w:after="0" w:lineRule="auto"/>
        <w:rPr/>
      </w:pPr>
      <w:r w:rsidDel="00000000" w:rsidR="00000000" w:rsidRPr="00000000">
        <w:rPr>
          <w:rtl w:val="0"/>
        </w:rPr>
      </w:r>
    </w:p>
    <w:p w:rsidR="00000000" w:rsidDel="00000000" w:rsidP="00000000" w:rsidRDefault="00000000" w:rsidRPr="00000000" w14:paraId="000000C5">
      <w:pPr>
        <w:spacing w:after="0" w:lineRule="auto"/>
        <w:rPr/>
      </w:pPr>
      <w:r w:rsidDel="00000000" w:rsidR="00000000" w:rsidRPr="00000000">
        <w:rPr>
          <w:rtl w:val="0"/>
        </w:rPr>
        <w:t xml:space="preserve">Lorsque vous accédez à cette espace, vous pouvez apercevoir différents boutons qui donne accès à l’utilisation ou au paramétrage d’une fonctionnalité particulière : </w:t>
      </w:r>
    </w:p>
    <w:p w:rsidR="00000000" w:rsidDel="00000000" w:rsidP="00000000" w:rsidRDefault="00000000" w:rsidRPr="00000000" w14:paraId="000000C6">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Gestion des utilisateurs</w:t>
      </w:r>
    </w:p>
    <w:p w:rsidR="00000000" w:rsidDel="00000000" w:rsidP="00000000" w:rsidRDefault="00000000" w:rsidRPr="00000000" w14:paraId="000000C7">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Configuration</w:t>
      </w:r>
    </w:p>
    <w:p w:rsidR="00000000" w:rsidDel="00000000" w:rsidP="00000000" w:rsidRDefault="00000000" w:rsidRPr="00000000" w14:paraId="000000C8">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Gestion des produits</w:t>
      </w:r>
    </w:p>
    <w:p w:rsidR="00000000" w:rsidDel="00000000" w:rsidP="00000000" w:rsidRDefault="00000000" w:rsidRPr="00000000" w14:paraId="000000C9">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Gestion des clients</w:t>
      </w:r>
    </w:p>
    <w:p w:rsidR="00000000" w:rsidDel="00000000" w:rsidP="00000000" w:rsidRDefault="00000000" w:rsidRPr="00000000" w14:paraId="000000CA">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Contrôle Fiscale </w:t>
      </w:r>
    </w:p>
    <w:p w:rsidR="00000000" w:rsidDel="00000000" w:rsidP="00000000" w:rsidRDefault="00000000" w:rsidRPr="00000000" w14:paraId="000000CB">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Historique</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Support</w:t>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Log Panier</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Historique Factures</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Statistiques</w:t>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spacing w:after="0" w:lineRule="auto"/>
        <w:ind w:left="720" w:hanging="360"/>
        <w:rPr>
          <w:color w:val="ff0000"/>
        </w:rPr>
      </w:pPr>
      <w:r w:rsidDel="00000000" w:rsidR="00000000" w:rsidRPr="00000000">
        <w:rPr>
          <w:color w:val="ff0000"/>
          <w:rtl w:val="0"/>
        </w:rPr>
        <w:t xml:space="preserve">Fermer la caisse</w:t>
      </w:r>
    </w:p>
    <w:p w:rsidR="00000000" w:rsidDel="00000000" w:rsidP="00000000" w:rsidRDefault="00000000" w:rsidRPr="00000000" w14:paraId="000000D1">
      <w:pPr>
        <w:spacing w:after="0" w:lineRule="auto"/>
        <w:rPr/>
      </w:pPr>
      <w:r w:rsidDel="00000000" w:rsidR="00000000" w:rsidRPr="00000000">
        <w:rPr>
          <w:rtl w:val="0"/>
        </w:rPr>
      </w:r>
    </w:p>
    <w:p w:rsidR="00000000" w:rsidDel="00000000" w:rsidP="00000000" w:rsidRDefault="00000000" w:rsidRPr="00000000" w14:paraId="000000D2">
      <w:pPr>
        <w:pStyle w:val="Heading3"/>
        <w:ind w:firstLine="720"/>
        <w:rPr/>
      </w:pPr>
      <w:bookmarkStart w:colFirst="0" w:colLast="0" w:name="_heading=h.2s8eyo1" w:id="9"/>
      <w:bookmarkEnd w:id="9"/>
      <w:r w:rsidDel="00000000" w:rsidR="00000000" w:rsidRPr="00000000">
        <w:rPr>
          <w:rtl w:val="0"/>
        </w:rPr>
        <w:t xml:space="preserve">Gestion utilisateurs</w:t>
      </w:r>
    </w:p>
    <w:p w:rsidR="00000000" w:rsidDel="00000000" w:rsidP="00000000" w:rsidRDefault="00000000" w:rsidRPr="00000000" w14:paraId="000000D3">
      <w:pPr>
        <w:spacing w:after="0" w:lineRule="auto"/>
        <w:rPr/>
      </w:pPr>
      <w:r w:rsidDel="00000000" w:rsidR="00000000" w:rsidRPr="00000000">
        <w:rPr>
          <w:rtl w:val="0"/>
        </w:rPr>
      </w:r>
    </w:p>
    <w:p w:rsidR="00000000" w:rsidDel="00000000" w:rsidP="00000000" w:rsidRDefault="00000000" w:rsidRPr="00000000" w14:paraId="000000D4">
      <w:pPr>
        <w:spacing w:after="0" w:lineRule="auto"/>
        <w:rPr/>
      </w:pPr>
      <w:r w:rsidDel="00000000" w:rsidR="00000000" w:rsidRPr="00000000">
        <w:rPr>
          <w:rtl w:val="0"/>
        </w:rPr>
        <w:t xml:space="preserve">Cette espace permet à l’administrateur de paramétrer les droits et les fonctionnalités de la caisse aux autres utilisateurs de la caisse.</w:t>
      </w:r>
    </w:p>
    <w:p w:rsidR="00000000" w:rsidDel="00000000" w:rsidP="00000000" w:rsidRDefault="00000000" w:rsidRPr="00000000" w14:paraId="000000D5">
      <w:pPr>
        <w:spacing w:after="0" w:lineRule="auto"/>
        <w:rPr/>
      </w:pPr>
      <w:r w:rsidDel="00000000" w:rsidR="00000000" w:rsidRPr="00000000">
        <w:rPr>
          <w:rtl w:val="0"/>
        </w:rPr>
        <w:t xml:space="preserve">Le Manager peut modifier le nom, le rôle et définir un nouveau mot de passe pour chaque utilisateur de la caisse. Il peut aussi ajouter de nouveaux utilisateurs en appuyant le bouton contenant un « </w:t>
      </w:r>
      <w:r w:rsidDel="00000000" w:rsidR="00000000" w:rsidRPr="00000000">
        <w:rPr>
          <w:color w:val="0070c0"/>
          <w:rtl w:val="0"/>
        </w:rPr>
        <w:t xml:space="preserve">+</w:t>
      </w:r>
      <w:r w:rsidDel="00000000" w:rsidR="00000000" w:rsidRPr="00000000">
        <w:rPr>
          <w:rtl w:val="0"/>
        </w:rPr>
        <w:t xml:space="preserve"> ».</w:t>
      </w:r>
    </w:p>
    <w:p w:rsidR="00000000" w:rsidDel="00000000" w:rsidP="00000000" w:rsidRDefault="00000000" w:rsidRPr="00000000" w14:paraId="000000D6">
      <w:pPr>
        <w:spacing w:after="0" w:lineRule="auto"/>
        <w:rPr/>
      </w:pPr>
      <w:r w:rsidDel="00000000" w:rsidR="00000000" w:rsidRPr="00000000">
        <w:rPr>
          <w:rtl w:val="0"/>
        </w:rPr>
      </w:r>
    </w:p>
    <w:p w:rsidR="00000000" w:rsidDel="00000000" w:rsidP="00000000" w:rsidRDefault="00000000" w:rsidRPr="00000000" w14:paraId="000000D7">
      <w:pPr>
        <w:spacing w:after="0" w:lineRule="auto"/>
        <w:rPr/>
      </w:pPr>
      <w:r w:rsidDel="00000000" w:rsidR="00000000" w:rsidRPr="00000000">
        <w:rPr>
          <w:rtl w:val="0"/>
        </w:rPr>
        <w:t xml:space="preserve">Il a également accès à toutes les options : </w:t>
      </w:r>
    </w:p>
    <w:p w:rsidR="00000000" w:rsidDel="00000000" w:rsidP="00000000" w:rsidRDefault="00000000" w:rsidRPr="00000000" w14:paraId="000000D8">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 Ouverture tiroir</w:t>
      </w:r>
    </w:p>
    <w:p w:rsidR="00000000" w:rsidDel="00000000" w:rsidP="00000000" w:rsidRDefault="00000000" w:rsidRPr="00000000" w14:paraId="000000D9">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 Déverrouillage caisse</w:t>
      </w:r>
    </w:p>
    <w:p w:rsidR="00000000" w:rsidDel="00000000" w:rsidP="00000000" w:rsidRDefault="00000000" w:rsidRPr="00000000" w14:paraId="000000DA">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Ajouter promotion</w:t>
      </w:r>
    </w:p>
    <w:p w:rsidR="00000000" w:rsidDel="00000000" w:rsidP="00000000" w:rsidRDefault="00000000" w:rsidRPr="00000000" w14:paraId="000000DB">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Annulation commande</w:t>
      </w:r>
    </w:p>
    <w:p w:rsidR="00000000" w:rsidDel="00000000" w:rsidP="00000000" w:rsidRDefault="00000000" w:rsidRPr="00000000" w14:paraId="000000DC">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Transférer commande</w:t>
      </w:r>
    </w:p>
    <w:p w:rsidR="00000000" w:rsidDel="00000000" w:rsidP="00000000" w:rsidRDefault="00000000" w:rsidRPr="00000000" w14:paraId="000000DD">
      <w:pPr>
        <w:spacing w:after="0" w:lineRule="auto"/>
        <w:rPr/>
      </w:pPr>
      <w:r w:rsidDel="00000000" w:rsidR="00000000" w:rsidRPr="00000000">
        <w:rPr>
          <w:rtl w:val="0"/>
        </w:rPr>
      </w:r>
    </w:p>
    <w:p w:rsidR="00000000" w:rsidDel="00000000" w:rsidP="00000000" w:rsidRDefault="00000000" w:rsidRPr="00000000" w14:paraId="000000DE">
      <w:pPr>
        <w:spacing w:after="0" w:lineRule="auto"/>
        <w:rPr/>
      </w:pPr>
      <w:r w:rsidDel="00000000" w:rsidR="00000000" w:rsidRPr="00000000">
        <w:rPr>
          <w:rtl w:val="0"/>
        </w:rPr>
        <w:t xml:space="preserve">Par défaut, le caissier a seulement accès au déverrouillage de la caisse.</w:t>
      </w:r>
    </w:p>
    <w:p w:rsidR="00000000" w:rsidDel="00000000" w:rsidP="00000000" w:rsidRDefault="00000000" w:rsidRPr="00000000" w14:paraId="000000DF">
      <w:pPr>
        <w:spacing w:after="0" w:lineRule="auto"/>
        <w:rPr/>
      </w:pPr>
      <w:r w:rsidDel="00000000" w:rsidR="00000000" w:rsidRPr="00000000">
        <w:rPr>
          <w:rtl w:val="0"/>
        </w:rPr>
        <w:t xml:space="preserve">Le Manager de la caisse peut donc ajouter aux caissiers l’accès aux autres options.</w:t>
      </w:r>
    </w:p>
    <w:p w:rsidR="00000000" w:rsidDel="00000000" w:rsidP="00000000" w:rsidRDefault="00000000" w:rsidRPr="00000000" w14:paraId="000000E0">
      <w:pPr>
        <w:spacing w:after="0" w:lineRule="auto"/>
        <w:rPr/>
      </w:pPr>
      <w:r w:rsidDel="00000000" w:rsidR="00000000" w:rsidRPr="00000000">
        <w:rPr>
          <w:rtl w:val="0"/>
        </w:rPr>
      </w:r>
    </w:p>
    <w:p w:rsidR="00000000" w:rsidDel="00000000" w:rsidP="00000000" w:rsidRDefault="00000000" w:rsidRPr="00000000" w14:paraId="000000E1">
      <w:pPr>
        <w:spacing w:after="0" w:lineRule="auto"/>
        <w:rPr/>
      </w:pPr>
      <w:r w:rsidDel="00000000" w:rsidR="00000000" w:rsidRPr="00000000">
        <w:rPr>
          <w:rtl w:val="0"/>
        </w:rPr>
        <w:t xml:space="preserve">Il est à noter qu’après chaque modification, il est impératif de sauvegarder pour ne pas devoir répéter l’opération.</w:t>
      </w:r>
    </w:p>
    <w:p w:rsidR="00000000" w:rsidDel="00000000" w:rsidP="00000000" w:rsidRDefault="00000000" w:rsidRPr="00000000" w14:paraId="000000E2">
      <w:pPr>
        <w:spacing w:after="0" w:lineRule="auto"/>
        <w:rPr/>
      </w:pPr>
      <w:r w:rsidDel="00000000" w:rsidR="00000000" w:rsidRPr="00000000">
        <w:rPr>
          <w:rtl w:val="0"/>
        </w:rPr>
      </w:r>
    </w:p>
    <w:p w:rsidR="00000000" w:rsidDel="00000000" w:rsidP="00000000" w:rsidRDefault="00000000" w:rsidRPr="00000000" w14:paraId="000000E3">
      <w:pPr>
        <w:keepNext w:val="1"/>
        <w:spacing w:after="0" w:lineRule="auto"/>
        <w:rPr/>
      </w:pPr>
      <w:r w:rsidDel="00000000" w:rsidR="00000000" w:rsidRPr="00000000">
        <w:rPr/>
        <w:drawing>
          <wp:inline distB="0" distT="0" distL="0" distR="0">
            <wp:extent cx="5760720" cy="3016885"/>
            <wp:effectExtent b="0" l="0" r="0" t="0"/>
            <wp:docPr id="102"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5760720" cy="301688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00" w:line="240" w:lineRule="auto"/>
        <w:jc w:val="center"/>
        <w:rPr/>
      </w:pPr>
      <w:bookmarkStart w:colFirst="0" w:colLast="0" w:name="_heading=h.17dp8vu" w:id="10"/>
      <w:bookmarkEnd w:id="10"/>
      <w:r w:rsidDel="00000000" w:rsidR="00000000" w:rsidRPr="00000000">
        <w:rPr>
          <w:i w:val="1"/>
          <w:color w:val="44546a"/>
          <w:sz w:val="20"/>
          <w:szCs w:val="20"/>
          <w:rtl w:val="0"/>
        </w:rPr>
        <w:t xml:space="preserve">Figure 5 : Gestion des Utilisateurs</w:t>
      </w:r>
      <w:r w:rsidDel="00000000" w:rsidR="00000000" w:rsidRPr="00000000">
        <w:rPr>
          <w:rtl w:val="0"/>
        </w:rPr>
      </w:r>
    </w:p>
    <w:p w:rsidR="00000000" w:rsidDel="00000000" w:rsidP="00000000" w:rsidRDefault="00000000" w:rsidRPr="00000000" w14:paraId="000000E5">
      <w:pPr>
        <w:pStyle w:val="Heading3"/>
        <w:ind w:firstLine="720"/>
        <w:rPr/>
      </w:pPr>
      <w:bookmarkStart w:colFirst="0" w:colLast="0" w:name="_heading=h.3rdcrjn" w:id="11"/>
      <w:bookmarkEnd w:id="11"/>
      <w:r w:rsidDel="00000000" w:rsidR="00000000" w:rsidRPr="00000000">
        <w:rPr>
          <w:rtl w:val="0"/>
        </w:rPr>
        <w:t xml:space="preserve">Configuration</w:t>
      </w:r>
    </w:p>
    <w:p w:rsidR="00000000" w:rsidDel="00000000" w:rsidP="00000000" w:rsidRDefault="00000000" w:rsidRPr="00000000" w14:paraId="000000E6">
      <w:pPr>
        <w:spacing w:after="0" w:lineRule="auto"/>
        <w:rPr/>
      </w:pPr>
      <w:r w:rsidDel="00000000" w:rsidR="00000000" w:rsidRPr="00000000">
        <w:rPr>
          <w:rtl w:val="0"/>
        </w:rPr>
      </w:r>
    </w:p>
    <w:p w:rsidR="00000000" w:rsidDel="00000000" w:rsidP="00000000" w:rsidRDefault="00000000" w:rsidRPr="00000000" w14:paraId="000000E7">
      <w:pPr>
        <w:spacing w:after="0" w:lineRule="auto"/>
        <w:rPr/>
      </w:pPr>
      <w:r w:rsidDel="00000000" w:rsidR="00000000" w:rsidRPr="00000000">
        <w:rPr>
          <w:rtl w:val="0"/>
        </w:rPr>
        <w:t xml:space="preserve">L’espace </w:t>
      </w:r>
      <w:r w:rsidDel="00000000" w:rsidR="00000000" w:rsidRPr="00000000">
        <w:rPr>
          <w:color w:val="0070c0"/>
          <w:rtl w:val="0"/>
        </w:rPr>
        <w:t xml:space="preserve">Configuration </w:t>
      </w:r>
      <w:r w:rsidDel="00000000" w:rsidR="00000000" w:rsidRPr="00000000">
        <w:rPr>
          <w:rtl w:val="0"/>
        </w:rPr>
        <w:t xml:space="preserve">est un espace permettant le paramétrage de la caisse.</w:t>
      </w:r>
    </w:p>
    <w:p w:rsidR="00000000" w:rsidDel="00000000" w:rsidP="00000000" w:rsidRDefault="00000000" w:rsidRPr="00000000" w14:paraId="000000E8">
      <w:pPr>
        <w:spacing w:after="0" w:lineRule="auto"/>
        <w:rPr/>
      </w:pPr>
      <w:r w:rsidDel="00000000" w:rsidR="00000000" w:rsidRPr="00000000">
        <w:rPr>
          <w:rtl w:val="0"/>
        </w:rPr>
        <w:t xml:space="preserve">Nous avons :</w:t>
      </w:r>
    </w:p>
    <w:p w:rsidR="00000000" w:rsidDel="00000000" w:rsidP="00000000" w:rsidRDefault="00000000" w:rsidRPr="00000000" w14:paraId="000000E9">
      <w:pPr>
        <w:spacing w:after="0" w:lineRule="auto"/>
        <w:ind w:firstLine="708"/>
        <w:rPr/>
      </w:pPr>
      <w:r w:rsidDel="00000000" w:rsidR="00000000" w:rsidRPr="00000000">
        <w:rPr>
          <w:rtl w:val="0"/>
        </w:rPr>
        <w:t xml:space="preserve">- Périphérique</w:t>
      </w:r>
    </w:p>
    <w:p w:rsidR="00000000" w:rsidDel="00000000" w:rsidP="00000000" w:rsidRDefault="00000000" w:rsidRPr="00000000" w14:paraId="000000EA">
      <w:pPr>
        <w:spacing w:after="0" w:lineRule="auto"/>
        <w:rPr/>
      </w:pPr>
      <w:r w:rsidDel="00000000" w:rsidR="00000000" w:rsidRPr="00000000">
        <w:rPr>
          <w:rtl w:val="0"/>
        </w:rPr>
        <w:tab/>
        <w:t xml:space="preserve">- Configuration du ticket </w:t>
      </w:r>
    </w:p>
    <w:p w:rsidR="00000000" w:rsidDel="00000000" w:rsidP="00000000" w:rsidRDefault="00000000" w:rsidRPr="00000000" w14:paraId="000000EB">
      <w:pPr>
        <w:spacing w:after="0" w:lineRule="auto"/>
        <w:rPr/>
      </w:pPr>
      <w:r w:rsidDel="00000000" w:rsidR="00000000" w:rsidRPr="00000000">
        <w:rPr>
          <w:rtl w:val="0"/>
        </w:rPr>
        <w:tab/>
        <w:t xml:space="preserve">- Impression</w:t>
      </w:r>
    </w:p>
    <w:p w:rsidR="00000000" w:rsidDel="00000000" w:rsidP="00000000" w:rsidRDefault="00000000" w:rsidRPr="00000000" w14:paraId="000000EC">
      <w:pPr>
        <w:spacing w:after="0" w:lineRule="auto"/>
        <w:rPr/>
      </w:pPr>
      <w:r w:rsidDel="00000000" w:rsidR="00000000" w:rsidRPr="00000000">
        <w:rPr>
          <w:rtl w:val="0"/>
        </w:rPr>
        <w:tab/>
        <w:t xml:space="preserve">- Licence</w:t>
      </w:r>
    </w:p>
    <w:p w:rsidR="00000000" w:rsidDel="00000000" w:rsidP="00000000" w:rsidRDefault="00000000" w:rsidRPr="00000000" w14:paraId="000000ED">
      <w:pPr>
        <w:spacing w:after="0" w:lineRule="auto"/>
        <w:rPr/>
      </w:pPr>
      <w:r w:rsidDel="00000000" w:rsidR="00000000" w:rsidRPr="00000000">
        <w:rPr>
          <w:rtl w:val="0"/>
        </w:rPr>
        <w:tab/>
        <w:t xml:space="preserve">- Backup</w:t>
      </w:r>
    </w:p>
    <w:p w:rsidR="00000000" w:rsidDel="00000000" w:rsidP="00000000" w:rsidRDefault="00000000" w:rsidRPr="00000000" w14:paraId="000000EE">
      <w:pPr>
        <w:spacing w:after="0" w:lineRule="auto"/>
        <w:rPr/>
      </w:pPr>
      <w:r w:rsidDel="00000000" w:rsidR="00000000" w:rsidRPr="00000000">
        <w:rPr>
          <w:rtl w:val="0"/>
        </w:rPr>
        <w:tab/>
        <w:t xml:space="preserve">- Paramètres avancées</w:t>
      </w:r>
    </w:p>
    <w:p w:rsidR="00000000" w:rsidDel="00000000" w:rsidP="00000000" w:rsidRDefault="00000000" w:rsidRPr="00000000" w14:paraId="000000EF">
      <w:pPr>
        <w:spacing w:after="0" w:lineRule="auto"/>
        <w:rPr/>
      </w:pPr>
      <w:r w:rsidDel="00000000" w:rsidR="00000000" w:rsidRPr="00000000">
        <w:rPr>
          <w:rtl w:val="0"/>
        </w:rPr>
        <w:tab/>
        <w:t xml:space="preserve">- Modules</w:t>
      </w:r>
    </w:p>
    <w:p w:rsidR="00000000" w:rsidDel="00000000" w:rsidP="00000000" w:rsidRDefault="00000000" w:rsidRPr="00000000" w14:paraId="000000F0">
      <w:pPr>
        <w:spacing w:after="0" w:lineRule="auto"/>
        <w:rPr/>
      </w:pPr>
      <w:r w:rsidDel="00000000" w:rsidR="00000000" w:rsidRPr="00000000">
        <w:rPr>
          <w:rtl w:val="0"/>
        </w:rPr>
        <w:tab/>
      </w:r>
    </w:p>
    <w:p w:rsidR="00000000" w:rsidDel="00000000" w:rsidP="00000000" w:rsidRDefault="00000000" w:rsidRPr="00000000" w14:paraId="000000F1">
      <w:pPr>
        <w:numPr>
          <w:ilvl w:val="0"/>
          <w:numId w:val="2"/>
        </w:numPr>
        <w:pBdr>
          <w:top w:space="0" w:sz="0" w:val="nil"/>
          <w:left w:space="0" w:sz="0" w:val="nil"/>
          <w:bottom w:space="0" w:sz="0" w:val="nil"/>
          <w:right w:space="0" w:sz="0" w:val="nil"/>
          <w:between w:space="0" w:sz="0" w:val="nil"/>
        </w:pBdr>
        <w:spacing w:after="0" w:lineRule="auto"/>
        <w:ind w:left="1770" w:hanging="360"/>
        <w:rPr/>
      </w:pPr>
      <w:r w:rsidDel="00000000" w:rsidR="00000000" w:rsidRPr="00000000">
        <w:rPr>
          <w:color w:val="000000"/>
          <w:rtl w:val="0"/>
        </w:rPr>
        <w:t xml:space="preserve">Périphérique</w:t>
      </w:r>
      <w:r w:rsidDel="00000000" w:rsidR="00000000" w:rsidRPr="00000000">
        <w:rPr>
          <w:rtl w:val="0"/>
        </w:rPr>
      </w:r>
    </w:p>
    <w:p w:rsidR="00000000" w:rsidDel="00000000" w:rsidP="00000000" w:rsidRDefault="00000000" w:rsidRPr="00000000" w14:paraId="000000F2">
      <w:pPr>
        <w:spacing w:after="0" w:lineRule="auto"/>
        <w:rPr/>
      </w:pPr>
      <w:r w:rsidDel="00000000" w:rsidR="00000000" w:rsidRPr="00000000">
        <w:rPr>
          <w:rtl w:val="0"/>
        </w:rPr>
      </w:r>
    </w:p>
    <w:p w:rsidR="00000000" w:rsidDel="00000000" w:rsidP="00000000" w:rsidRDefault="00000000" w:rsidRPr="00000000" w14:paraId="000000F3">
      <w:pPr>
        <w:spacing w:after="0" w:lineRule="auto"/>
        <w:rPr/>
      </w:pPr>
      <w:r w:rsidDel="00000000" w:rsidR="00000000" w:rsidRPr="00000000">
        <w:rPr>
          <w:rtl w:val="0"/>
        </w:rPr>
        <w:t xml:space="preserve">Le périphérique est l’afficheur client.</w:t>
      </w:r>
    </w:p>
    <w:p w:rsidR="00000000" w:rsidDel="00000000" w:rsidP="00000000" w:rsidRDefault="00000000" w:rsidRPr="00000000" w14:paraId="000000F4">
      <w:pPr>
        <w:spacing w:after="0" w:lineRule="auto"/>
        <w:rPr/>
      </w:pPr>
      <w:r w:rsidDel="00000000" w:rsidR="00000000" w:rsidRPr="00000000">
        <w:rPr>
          <w:rtl w:val="0"/>
        </w:rPr>
        <w:t xml:space="preserve">Si la caisse commandée par le client a un afficheur client de type VFD ou un deuxième écran, la personnalisation de cet afficheur se fera dans cet onglet.   </w:t>
      </w:r>
    </w:p>
    <w:p w:rsidR="00000000" w:rsidDel="00000000" w:rsidP="00000000" w:rsidRDefault="00000000" w:rsidRPr="00000000" w14:paraId="000000F5">
      <w:pPr>
        <w:spacing w:after="0" w:lineRule="auto"/>
        <w:rPr/>
      </w:pPr>
      <w:r w:rsidDel="00000000" w:rsidR="00000000" w:rsidRPr="00000000">
        <w:rPr>
          <w:rtl w:val="0"/>
        </w:rPr>
        <w:t xml:space="preserve">La valeur des sélections par défaut n’est pas à modifier car elles sont bonnes de base.</w:t>
      </w:r>
    </w:p>
    <w:p w:rsidR="00000000" w:rsidDel="00000000" w:rsidP="00000000" w:rsidRDefault="00000000" w:rsidRPr="00000000" w14:paraId="000000F6">
      <w:pPr>
        <w:spacing w:after="0" w:lineRule="auto"/>
        <w:rPr/>
      </w:pPr>
      <w:r w:rsidDel="00000000" w:rsidR="00000000" w:rsidRPr="00000000">
        <w:rPr>
          <w:rtl w:val="0"/>
        </w:rPr>
        <w:t xml:space="preserve">L’unique modification à réaliser est sur le contenu que vous souhaitez afficher avec l’afficheur client VFD et pour le double écran, vous pouvez ajouter plusieurs images avec un temps de slide.</w:t>
      </w:r>
    </w:p>
    <w:p w:rsidR="00000000" w:rsidDel="00000000" w:rsidP="00000000" w:rsidRDefault="00000000" w:rsidRPr="00000000" w14:paraId="000000F7">
      <w:pPr>
        <w:spacing w:after="0" w:lineRule="auto"/>
        <w:rPr/>
      </w:pPr>
      <w:r w:rsidDel="00000000" w:rsidR="00000000" w:rsidRPr="00000000">
        <w:rPr>
          <w:rtl w:val="0"/>
        </w:rPr>
      </w:r>
    </w:p>
    <w:p w:rsidR="00000000" w:rsidDel="00000000" w:rsidP="00000000" w:rsidRDefault="00000000" w:rsidRPr="00000000" w14:paraId="000000F8">
      <w:pPr>
        <w:numPr>
          <w:ilvl w:val="0"/>
          <w:numId w:val="2"/>
        </w:numPr>
        <w:pBdr>
          <w:top w:space="0" w:sz="0" w:val="nil"/>
          <w:left w:space="0" w:sz="0" w:val="nil"/>
          <w:bottom w:space="0" w:sz="0" w:val="nil"/>
          <w:right w:space="0" w:sz="0" w:val="nil"/>
          <w:between w:space="0" w:sz="0" w:val="nil"/>
        </w:pBdr>
        <w:spacing w:after="0" w:lineRule="auto"/>
        <w:ind w:left="1770" w:hanging="360"/>
        <w:rPr/>
      </w:pPr>
      <w:r w:rsidDel="00000000" w:rsidR="00000000" w:rsidRPr="00000000">
        <w:rPr>
          <w:color w:val="000000"/>
          <w:rtl w:val="0"/>
        </w:rPr>
        <w:t xml:space="preserve">Configuration du ticket de caisse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57150</wp:posOffset>
            </wp:positionV>
            <wp:extent cx="2981901" cy="1562417"/>
            <wp:effectExtent b="0" l="0" r="0" t="0"/>
            <wp:wrapSquare wrapText="bothSides" distB="0" distT="0" distL="114300" distR="114300"/>
            <wp:docPr id="7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2981901" cy="1562417"/>
                    </a:xfrm>
                    <a:prstGeom prst="rect"/>
                    <a:ln/>
                  </pic:spPr>
                </pic:pic>
              </a:graphicData>
            </a:graphic>
          </wp:anchor>
        </w:drawing>
      </w:r>
    </w:p>
    <w:p w:rsidR="00000000" w:rsidDel="00000000" w:rsidP="00000000" w:rsidRDefault="00000000" w:rsidRPr="00000000" w14:paraId="000000F9">
      <w:pPr>
        <w:spacing w:after="0" w:lineRule="auto"/>
        <w:rPr/>
      </w:pPr>
      <w:r w:rsidDel="00000000" w:rsidR="00000000" w:rsidRPr="00000000">
        <w:rPr>
          <w:rtl w:val="0"/>
        </w:rPr>
      </w:r>
    </w:p>
    <w:p w:rsidR="00000000" w:rsidDel="00000000" w:rsidP="00000000" w:rsidRDefault="00000000" w:rsidRPr="00000000" w14:paraId="000000FA">
      <w:pPr>
        <w:spacing w:after="0" w:lineRule="auto"/>
        <w:rPr/>
      </w:pPr>
      <w:r w:rsidDel="00000000" w:rsidR="00000000" w:rsidRPr="00000000">
        <w:rPr>
          <w:rtl w:val="0"/>
        </w:rPr>
        <w:t xml:space="preserve">Cet onglet permet d’ajouter des champs qui ne sont pas disponibles par défaut sur le ticket.</w:t>
      </w:r>
    </w:p>
    <w:p w:rsidR="00000000" w:rsidDel="00000000" w:rsidP="00000000" w:rsidRDefault="00000000" w:rsidRPr="00000000" w14:paraId="000000FB">
      <w:pPr>
        <w:spacing w:after="0" w:lineRule="auto"/>
        <w:rPr/>
      </w:pPr>
      <w:r w:rsidDel="00000000" w:rsidR="00000000" w:rsidRPr="00000000">
        <w:rPr>
          <w:rtl w:val="0"/>
        </w:rPr>
        <w:t xml:space="preserve">Le logiciel offre la possibilité d’ajouter le numéro de téléphone de l’enseigne ainsi que d’autres informations soit au niveau de l’entête soit au niveau du pied du ticket.</w:t>
      </w:r>
    </w:p>
    <w:p w:rsidR="00000000" w:rsidDel="00000000" w:rsidP="00000000" w:rsidRDefault="00000000" w:rsidRPr="00000000" w14:paraId="000000FC">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3365500</wp:posOffset>
                </wp:positionV>
                <wp:extent cx="5770245" cy="22225"/>
                <wp:effectExtent b="0" l="0" r="0" t="0"/>
                <wp:wrapTopAndBottom distB="0" distT="0"/>
                <wp:docPr id="60" name=""/>
                <a:graphic>
                  <a:graphicData uri="http://schemas.microsoft.com/office/word/2010/wordprocessingShape">
                    <wps:wsp>
                      <wps:cNvSpPr/>
                      <wps:cNvPr id="8" name="Shape 8"/>
                      <wps:spPr>
                        <a:xfrm>
                          <a:off x="2465640" y="3779683"/>
                          <a:ext cx="5760720" cy="635"/>
                        </a:xfrm>
                        <a:custGeom>
                          <a:rect b="b" l="l" r="r" t="t"/>
                          <a:pathLst>
                            <a:path extrusionOk="0" h="635" w="5760720">
                              <a:moveTo>
                                <a:pt x="0" y="0"/>
                              </a:moveTo>
                              <a:lnTo>
                                <a:pt x="0" y="635"/>
                              </a:lnTo>
                              <a:lnTo>
                                <a:pt x="5760720" y="635"/>
                              </a:lnTo>
                              <a:lnTo>
                                <a:pt x="576072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6 : Configuration du ticket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3365500</wp:posOffset>
                </wp:positionV>
                <wp:extent cx="5770245" cy="22225"/>
                <wp:effectExtent b="0" l="0" r="0" t="0"/>
                <wp:wrapTopAndBottom distB="0" distT="0"/>
                <wp:docPr id="60" name="image36.png"/>
                <a:graphic>
                  <a:graphicData uri="http://schemas.openxmlformats.org/drawingml/2006/picture">
                    <pic:pic>
                      <pic:nvPicPr>
                        <pic:cNvPr id="0" name="image36.png"/>
                        <pic:cNvPicPr preferRelativeResize="0"/>
                      </pic:nvPicPr>
                      <pic:blipFill>
                        <a:blip r:embed="rId33"/>
                        <a:srcRect/>
                        <a:stretch>
                          <a:fillRect/>
                        </a:stretch>
                      </pic:blipFill>
                      <pic:spPr>
                        <a:xfrm>
                          <a:off x="0" y="0"/>
                          <a:ext cx="5770245" cy="22225"/>
                        </a:xfrm>
                        <a:prstGeom prst="rect"/>
                        <a:ln/>
                      </pic:spPr>
                    </pic:pic>
                  </a:graphicData>
                </a:graphic>
              </wp:anchor>
            </w:drawing>
          </mc:Fallback>
        </mc:AlternateContent>
      </w:r>
    </w:p>
    <w:p w:rsidR="00000000" w:rsidDel="00000000" w:rsidP="00000000" w:rsidRDefault="00000000" w:rsidRPr="00000000" w14:paraId="000000FD">
      <w:pPr>
        <w:numPr>
          <w:ilvl w:val="0"/>
          <w:numId w:val="2"/>
        </w:numPr>
        <w:pBdr>
          <w:top w:space="0" w:sz="0" w:val="nil"/>
          <w:left w:space="0" w:sz="0" w:val="nil"/>
          <w:bottom w:space="0" w:sz="0" w:val="nil"/>
          <w:right w:space="0" w:sz="0" w:val="nil"/>
          <w:between w:space="0" w:sz="0" w:val="nil"/>
        </w:pBdr>
        <w:spacing w:after="0" w:lineRule="auto"/>
        <w:ind w:left="1770" w:hanging="360"/>
        <w:rPr/>
      </w:pPr>
      <w:r w:rsidDel="00000000" w:rsidR="00000000" w:rsidRPr="00000000">
        <w:rPr>
          <w:color w:val="000000"/>
          <w:rtl w:val="0"/>
        </w:rPr>
        <w:t xml:space="preserve">Impression</w:t>
      </w:r>
      <w:r w:rsidDel="00000000" w:rsidR="00000000" w:rsidRPr="00000000">
        <w:rPr>
          <w:rtl w:val="0"/>
        </w:rPr>
      </w:r>
    </w:p>
    <w:p w:rsidR="00000000" w:rsidDel="00000000" w:rsidP="00000000" w:rsidRDefault="00000000" w:rsidRPr="00000000" w14:paraId="000000FE">
      <w:pPr>
        <w:spacing w:after="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66675</wp:posOffset>
            </wp:positionH>
            <wp:positionV relativeFrom="paragraph">
              <wp:posOffset>133350</wp:posOffset>
            </wp:positionV>
            <wp:extent cx="5760720" cy="2995930"/>
            <wp:effectExtent b="0" l="0" r="0" t="0"/>
            <wp:wrapSquare wrapText="bothSides" distB="0" distT="0" distL="0" distR="0"/>
            <wp:docPr id="96"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5760720" cy="2995930"/>
                    </a:xfrm>
                    <a:prstGeom prst="rect"/>
                    <a:ln/>
                  </pic:spPr>
                </pic:pic>
              </a:graphicData>
            </a:graphic>
          </wp:anchor>
        </w:drawing>
      </w:r>
    </w:p>
    <w:p w:rsidR="00000000" w:rsidDel="00000000" w:rsidP="00000000" w:rsidRDefault="00000000" w:rsidRPr="00000000" w14:paraId="000000FF">
      <w:pPr>
        <w:spacing w:after="0" w:lineRule="auto"/>
        <w:rPr/>
      </w:pPr>
      <w:r w:rsidDel="00000000" w:rsidR="00000000" w:rsidRPr="00000000">
        <w:rPr>
          <w:rtl w:val="0"/>
        </w:rPr>
      </w:r>
    </w:p>
    <w:p w:rsidR="00000000" w:rsidDel="00000000" w:rsidP="00000000" w:rsidRDefault="00000000" w:rsidRPr="00000000" w14:paraId="00000100">
      <w:pPr>
        <w:spacing w:after="0" w:lineRule="auto"/>
        <w:rPr/>
      </w:pPr>
      <w:r w:rsidDel="00000000" w:rsidR="00000000" w:rsidRPr="00000000">
        <w:rPr>
          <w:rtl w:val="0"/>
        </w:rPr>
      </w:r>
    </w:p>
    <w:p w:rsidR="00000000" w:rsidDel="00000000" w:rsidP="00000000" w:rsidRDefault="00000000" w:rsidRPr="00000000" w14:paraId="00000101">
      <w:pPr>
        <w:spacing w:after="0" w:lineRule="auto"/>
        <w:rPr/>
      </w:pPr>
      <w:r w:rsidDel="00000000" w:rsidR="00000000" w:rsidRPr="00000000">
        <w:rPr>
          <w:rtl w:val="0"/>
        </w:rPr>
        <w:t xml:space="preserve">L’onglet </w:t>
      </w:r>
      <w:r w:rsidDel="00000000" w:rsidR="00000000" w:rsidRPr="00000000">
        <w:rPr>
          <w:color w:val="0070c0"/>
          <w:rtl w:val="0"/>
        </w:rPr>
        <w:t xml:space="preserve">Impression</w:t>
      </w:r>
      <w:r w:rsidDel="00000000" w:rsidR="00000000" w:rsidRPr="00000000">
        <w:rPr>
          <w:rtl w:val="0"/>
        </w:rPr>
        <w:t xml:space="preserve"> permet de paramétrer les imprimantes que le client souhaite avoir.</w:t>
      </w:r>
    </w:p>
    <w:p w:rsidR="00000000" w:rsidDel="00000000" w:rsidP="00000000" w:rsidRDefault="00000000" w:rsidRPr="00000000" w14:paraId="00000102">
      <w:pPr>
        <w:spacing w:after="0" w:lineRule="auto"/>
        <w:ind w:firstLine="708"/>
        <w:rPr>
          <w:b w:val="1"/>
        </w:rPr>
      </w:pPr>
      <w:r w:rsidDel="00000000" w:rsidR="00000000" w:rsidRPr="00000000">
        <w:rPr>
          <w:b w:val="1"/>
          <w:rtl w:val="0"/>
        </w:rPr>
        <w:t xml:space="preserve">Les différentes imprimantes possibles</w:t>
      </w:r>
    </w:p>
    <w:p w:rsidR="00000000" w:rsidDel="00000000" w:rsidP="00000000" w:rsidRDefault="00000000" w:rsidRPr="00000000" w14:paraId="00000103">
      <w:pPr>
        <w:spacing w:after="0" w:lineRule="auto"/>
        <w:rPr>
          <w:b w:val="1"/>
        </w:rPr>
      </w:pPr>
      <w:r w:rsidDel="00000000" w:rsidR="00000000" w:rsidRPr="00000000">
        <w:rPr>
          <w:rtl w:val="0"/>
        </w:rPr>
      </w:r>
    </w:p>
    <w:p w:rsidR="00000000" w:rsidDel="00000000" w:rsidP="00000000" w:rsidRDefault="00000000" w:rsidRPr="00000000" w14:paraId="00000104">
      <w:pPr>
        <w:spacing w:after="0" w:lineRule="auto"/>
        <w:rPr/>
      </w:pPr>
      <w:r w:rsidDel="00000000" w:rsidR="00000000" w:rsidRPr="00000000">
        <w:rPr>
          <w:rtl w:val="0"/>
        </w:rPr>
        <w:t xml:space="preserve">Il existe différentes imprimantes au sein d’un établissement de restauration :</w:t>
      </w:r>
    </w:p>
    <w:p w:rsidR="00000000" w:rsidDel="00000000" w:rsidP="00000000" w:rsidRDefault="00000000" w:rsidRPr="00000000" w14:paraId="00000105">
      <w:pPr>
        <w:spacing w:after="0" w:lineRule="auto"/>
        <w:rPr/>
      </w:pPr>
      <w:r w:rsidDel="00000000" w:rsidR="00000000" w:rsidRPr="00000000">
        <w:rPr>
          <w:rtl w:val="0"/>
        </w:rPr>
      </w:r>
    </w:p>
    <w:p w:rsidR="00000000" w:rsidDel="00000000" w:rsidP="00000000" w:rsidRDefault="00000000" w:rsidRPr="00000000" w14:paraId="00000106">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L’imprimante caisse : Située à proximité de la caisse, elle permet de sortir les tickets pour les clients. Ce ticket reprend toutes les informations de la vente, les informations de l’entreprise en entête ainsi que des informations sur le logiciel (certifications, …).</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1732915</wp:posOffset>
            </wp:positionH>
            <wp:positionV relativeFrom="paragraph">
              <wp:posOffset>234950</wp:posOffset>
            </wp:positionV>
            <wp:extent cx="1915795" cy="3403600"/>
            <wp:effectExtent b="0" l="0" r="0" t="0"/>
            <wp:wrapTopAndBottom distB="0" distT="0"/>
            <wp:docPr id="72" name="image11.jpg"/>
            <a:graphic>
              <a:graphicData uri="http://schemas.openxmlformats.org/drawingml/2006/picture">
                <pic:pic>
                  <pic:nvPicPr>
                    <pic:cNvPr id="0" name="image11.jpg"/>
                    <pic:cNvPicPr preferRelativeResize="0"/>
                  </pic:nvPicPr>
                  <pic:blipFill>
                    <a:blip r:embed="rId35"/>
                    <a:srcRect b="2946" l="2759" r="4836" t="2386"/>
                    <a:stretch>
                      <a:fillRect/>
                    </a:stretch>
                  </pic:blipFill>
                  <pic:spPr>
                    <a:xfrm>
                      <a:off x="0" y="0"/>
                      <a:ext cx="1915795" cy="34036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3644900</wp:posOffset>
                </wp:positionV>
                <wp:extent cx="1925320" cy="22225"/>
                <wp:effectExtent b="0" l="0" r="0" t="0"/>
                <wp:wrapTopAndBottom distB="0" distT="0"/>
                <wp:docPr id="61" name=""/>
                <a:graphic>
                  <a:graphicData uri="http://schemas.microsoft.com/office/word/2010/wordprocessingShape">
                    <wps:wsp>
                      <wps:cNvSpPr/>
                      <wps:cNvPr id="9" name="Shape 9"/>
                      <wps:spPr>
                        <a:xfrm>
                          <a:off x="4388103" y="3779683"/>
                          <a:ext cx="1915795" cy="635"/>
                        </a:xfrm>
                        <a:custGeom>
                          <a:rect b="b" l="l" r="r" t="t"/>
                          <a:pathLst>
                            <a:path extrusionOk="0" h="635" w="1915795">
                              <a:moveTo>
                                <a:pt x="0" y="0"/>
                              </a:moveTo>
                              <a:lnTo>
                                <a:pt x="0" y="635"/>
                              </a:lnTo>
                              <a:lnTo>
                                <a:pt x="1915795" y="635"/>
                              </a:lnTo>
                              <a:lnTo>
                                <a:pt x="191579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7 : Ticket de caisse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3644900</wp:posOffset>
                </wp:positionV>
                <wp:extent cx="1925320" cy="22225"/>
                <wp:effectExtent b="0" l="0" r="0" t="0"/>
                <wp:wrapTopAndBottom distB="0" distT="0"/>
                <wp:docPr id="61" name="image39.png"/>
                <a:graphic>
                  <a:graphicData uri="http://schemas.openxmlformats.org/drawingml/2006/picture">
                    <pic:pic>
                      <pic:nvPicPr>
                        <pic:cNvPr id="0" name="image39.png"/>
                        <pic:cNvPicPr preferRelativeResize="0"/>
                      </pic:nvPicPr>
                      <pic:blipFill>
                        <a:blip r:embed="rId36"/>
                        <a:srcRect/>
                        <a:stretch>
                          <a:fillRect/>
                        </a:stretch>
                      </pic:blipFill>
                      <pic:spPr>
                        <a:xfrm>
                          <a:off x="0" y="0"/>
                          <a:ext cx="1925320" cy="22225"/>
                        </a:xfrm>
                        <a:prstGeom prst="rect"/>
                        <a:ln/>
                      </pic:spPr>
                    </pic:pic>
                  </a:graphicData>
                </a:graphic>
              </wp:anchor>
            </w:drawing>
          </mc:Fallback>
        </mc:AlternateContent>
      </w:r>
    </w:p>
    <w:p w:rsidR="00000000" w:rsidDel="00000000" w:rsidP="00000000" w:rsidRDefault="00000000" w:rsidRPr="00000000" w14:paraId="00000108">
      <w:pPr>
        <w:spacing w:after="0" w:lineRule="auto"/>
        <w:rPr/>
      </w:pPr>
      <w:r w:rsidDel="00000000" w:rsidR="00000000" w:rsidRPr="00000000">
        <w:rPr>
          <w:rtl w:val="0"/>
        </w:rPr>
      </w:r>
    </w:p>
    <w:p w:rsidR="00000000" w:rsidDel="00000000" w:rsidP="00000000" w:rsidRDefault="00000000" w:rsidRPr="00000000" w14:paraId="00000109">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L’imprimante préparation : Située en cuisine, cette imprimante imprime un ticket de préparation qui reprend tous les éléments d’une commande. Elle peut être branchée en USB si la cuisine est proche de la cuisine. Dans la plupart des cas, celle-ci est branchée en réseau.</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1851660</wp:posOffset>
            </wp:positionH>
            <wp:positionV relativeFrom="paragraph">
              <wp:posOffset>720725</wp:posOffset>
            </wp:positionV>
            <wp:extent cx="2054860" cy="2481580"/>
            <wp:effectExtent b="0" l="0" r="0" t="0"/>
            <wp:wrapTopAndBottom distB="0" distT="0"/>
            <wp:docPr id="78" name="image9.jpg"/>
            <a:graphic>
              <a:graphicData uri="http://schemas.openxmlformats.org/drawingml/2006/picture">
                <pic:pic>
                  <pic:nvPicPr>
                    <pic:cNvPr id="0" name="image9.jpg"/>
                    <pic:cNvPicPr preferRelativeResize="0"/>
                  </pic:nvPicPr>
                  <pic:blipFill>
                    <a:blip r:embed="rId37"/>
                    <a:srcRect b="0" l="4552" r="0" t="0"/>
                    <a:stretch>
                      <a:fillRect/>
                    </a:stretch>
                  </pic:blipFill>
                  <pic:spPr>
                    <a:xfrm>
                      <a:off x="0" y="0"/>
                      <a:ext cx="2054860" cy="248158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3289300</wp:posOffset>
                </wp:positionV>
                <wp:extent cx="2828925" cy="409575"/>
                <wp:effectExtent b="0" l="0" r="0" t="0"/>
                <wp:wrapTopAndBottom distB="0" distT="0"/>
                <wp:docPr id="66" name=""/>
                <a:graphic>
                  <a:graphicData uri="http://schemas.microsoft.com/office/word/2010/wordprocessingShape">
                    <wps:wsp>
                      <wps:cNvSpPr/>
                      <wps:cNvPr id="14" name="Shape 14"/>
                      <wps:spPr>
                        <a:xfrm>
                          <a:off x="3936300" y="3579975"/>
                          <a:ext cx="2819400" cy="400050"/>
                        </a:xfrm>
                        <a:custGeom>
                          <a:rect b="b" l="l" r="r" t="t"/>
                          <a:pathLst>
                            <a:path extrusionOk="0" h="281940" w="2054860">
                              <a:moveTo>
                                <a:pt x="0" y="0"/>
                              </a:moveTo>
                              <a:lnTo>
                                <a:pt x="0" y="281940"/>
                              </a:lnTo>
                              <a:lnTo>
                                <a:pt x="2054860" y="281940"/>
                              </a:lnTo>
                              <a:lnTo>
                                <a:pt x="205486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8 : Ticket de préparation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3289300</wp:posOffset>
                </wp:positionV>
                <wp:extent cx="2828925" cy="409575"/>
                <wp:effectExtent b="0" l="0" r="0" t="0"/>
                <wp:wrapTopAndBottom distB="0" distT="0"/>
                <wp:docPr id="66" name="image48.png"/>
                <a:graphic>
                  <a:graphicData uri="http://schemas.openxmlformats.org/drawingml/2006/picture">
                    <pic:pic>
                      <pic:nvPicPr>
                        <pic:cNvPr id="0" name="image48.png"/>
                        <pic:cNvPicPr preferRelativeResize="0"/>
                      </pic:nvPicPr>
                      <pic:blipFill>
                        <a:blip r:embed="rId38"/>
                        <a:srcRect/>
                        <a:stretch>
                          <a:fillRect/>
                        </a:stretch>
                      </pic:blipFill>
                      <pic:spPr>
                        <a:xfrm>
                          <a:off x="0" y="0"/>
                          <a:ext cx="2828925" cy="409575"/>
                        </a:xfrm>
                        <a:prstGeom prst="rect"/>
                        <a:ln/>
                      </pic:spPr>
                    </pic:pic>
                  </a:graphicData>
                </a:graphic>
              </wp:anchor>
            </w:drawing>
          </mc:Fallback>
        </mc:AlternateConten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0B">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L’imprimante étiquette : Située dans la cuisine, cette imprimante imprime des étiquettes qui regroupent le produit à préparer ainsi que tous les ingrédients qui le compose.</w:t>
      </w:r>
      <w:r w:rsidDel="00000000" w:rsidR="00000000" w:rsidRPr="00000000">
        <w:rPr>
          <w:rtl w:val="0"/>
        </w:rPr>
      </w:r>
    </w:p>
    <w:p w:rsidR="00000000" w:rsidDel="00000000" w:rsidP="00000000" w:rsidRDefault="00000000" w:rsidRPr="00000000" w14:paraId="0000010C">
      <w:pPr>
        <w:spacing w:after="0" w:lineRule="auto"/>
        <w:ind w:left="708" w:firstLine="0"/>
        <w:rPr/>
      </w:pPr>
      <w:r w:rsidDel="00000000" w:rsidR="00000000" w:rsidRPr="00000000">
        <w:rPr>
          <w:rtl w:val="0"/>
        </w:rPr>
        <w:t xml:space="preserve">Cette étiquette peut être collée directement sur l’emballage du produit (crêpes).</w:t>
      </w:r>
      <w:r w:rsidDel="00000000" w:rsidR="00000000" w:rsidRPr="00000000">
        <w:drawing>
          <wp:anchor allowOverlap="1" behindDoc="0" distB="0" distT="0" distL="114300" distR="114300" hidden="0" layoutInCell="1" locked="0" relativeHeight="0" simplePos="0">
            <wp:simplePos x="0" y="0"/>
            <wp:positionH relativeFrom="column">
              <wp:posOffset>1513522</wp:posOffset>
            </wp:positionH>
            <wp:positionV relativeFrom="paragraph">
              <wp:posOffset>342900</wp:posOffset>
            </wp:positionV>
            <wp:extent cx="2733675" cy="2950845"/>
            <wp:effectExtent b="0" l="0" r="0" t="0"/>
            <wp:wrapTopAndBottom distB="0" distT="0"/>
            <wp:docPr id="74" name="image5.jpg"/>
            <a:graphic>
              <a:graphicData uri="http://schemas.openxmlformats.org/drawingml/2006/picture">
                <pic:pic>
                  <pic:nvPicPr>
                    <pic:cNvPr id="0" name="image5.jpg"/>
                    <pic:cNvPicPr preferRelativeResize="0"/>
                  </pic:nvPicPr>
                  <pic:blipFill>
                    <a:blip r:embed="rId39"/>
                    <a:srcRect b="0" l="0" r="0" t="0"/>
                    <a:stretch>
                      <a:fillRect/>
                    </a:stretch>
                  </pic:blipFill>
                  <pic:spPr>
                    <a:xfrm>
                      <a:off x="0" y="0"/>
                      <a:ext cx="2733675" cy="29508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3327400</wp:posOffset>
                </wp:positionV>
                <wp:extent cx="2743200" cy="22225"/>
                <wp:effectExtent b="0" l="0" r="0" t="0"/>
                <wp:wrapTopAndBottom distB="0" distT="0"/>
                <wp:docPr id="62" name=""/>
                <a:graphic>
                  <a:graphicData uri="http://schemas.microsoft.com/office/word/2010/wordprocessingShape">
                    <wps:wsp>
                      <wps:cNvSpPr/>
                      <wps:cNvPr id="10" name="Shape 10"/>
                      <wps:spPr>
                        <a:xfrm>
                          <a:off x="3979163" y="3779683"/>
                          <a:ext cx="2733675" cy="635"/>
                        </a:xfrm>
                        <a:custGeom>
                          <a:rect b="b" l="l" r="r" t="t"/>
                          <a:pathLst>
                            <a:path extrusionOk="0" h="635" w="2733675">
                              <a:moveTo>
                                <a:pt x="0" y="0"/>
                              </a:moveTo>
                              <a:lnTo>
                                <a:pt x="0" y="635"/>
                              </a:lnTo>
                              <a:lnTo>
                                <a:pt x="2733675" y="635"/>
                              </a:lnTo>
                              <a:lnTo>
                                <a:pt x="273367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9 : Exemple d'utilisation d'une étiquette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3327400</wp:posOffset>
                </wp:positionV>
                <wp:extent cx="2743200" cy="22225"/>
                <wp:effectExtent b="0" l="0" r="0" t="0"/>
                <wp:wrapTopAndBottom distB="0" distT="0"/>
                <wp:docPr id="62" name="image42.png"/>
                <a:graphic>
                  <a:graphicData uri="http://schemas.openxmlformats.org/drawingml/2006/picture">
                    <pic:pic>
                      <pic:nvPicPr>
                        <pic:cNvPr id="0" name="image42.png"/>
                        <pic:cNvPicPr preferRelativeResize="0"/>
                      </pic:nvPicPr>
                      <pic:blipFill>
                        <a:blip r:embed="rId40"/>
                        <a:srcRect/>
                        <a:stretch>
                          <a:fillRect/>
                        </a:stretch>
                      </pic:blipFill>
                      <pic:spPr>
                        <a:xfrm>
                          <a:off x="0" y="0"/>
                          <a:ext cx="2743200" cy="22225"/>
                        </a:xfrm>
                        <a:prstGeom prst="rect"/>
                        <a:ln/>
                      </pic:spPr>
                    </pic:pic>
                  </a:graphicData>
                </a:graphic>
              </wp:anchor>
            </w:drawing>
          </mc:Fallback>
        </mc:AlternateContent>
      </w:r>
    </w:p>
    <w:p w:rsidR="00000000" w:rsidDel="00000000" w:rsidP="00000000" w:rsidRDefault="00000000" w:rsidRPr="00000000" w14:paraId="0000010D">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L’écran de suivi (ou kitchen display) : Cette écran tactile est un écran tampon permettant l’affichage de toutes les commandes passées. Les préparateurs peuvent également choisir quelle commande préparée à l’aide d’un mini clavier ou directement à la main.</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color w:val="000000"/>
          <w:rtl w:val="0"/>
        </w:rPr>
        <w:t xml:space="preserve">Suite au choix de la commande sur l’écran de suivi, une étiquette peut sortir de l’imprimante étiquette.</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10">
      <w:pPr>
        <w:spacing w:after="0" w:lineRule="auto"/>
        <w:rPr/>
      </w:pPr>
      <w:r w:rsidDel="00000000" w:rsidR="00000000" w:rsidRPr="00000000">
        <w:rPr>
          <w:rtl w:val="0"/>
        </w:rPr>
        <w:t xml:space="preserve">Les branchements les plus fréquemment demandés sont les branchements USB et le Réseau.</w:t>
      </w:r>
    </w:p>
    <w:p w:rsidR="00000000" w:rsidDel="00000000" w:rsidP="00000000" w:rsidRDefault="00000000" w:rsidRPr="00000000" w14:paraId="00000111">
      <w:pPr>
        <w:spacing w:after="0" w:lineRule="auto"/>
        <w:rPr/>
      </w:pPr>
      <w:r w:rsidDel="00000000" w:rsidR="00000000" w:rsidRPr="00000000">
        <w:rPr>
          <w:rtl w:val="0"/>
        </w:rPr>
      </w:r>
    </w:p>
    <w:p w:rsidR="00000000" w:rsidDel="00000000" w:rsidP="00000000" w:rsidRDefault="00000000" w:rsidRPr="00000000" w14:paraId="00000112">
      <w:pPr>
        <w:spacing w:after="0" w:lineRule="auto"/>
        <w:ind w:firstLine="708"/>
        <w:rPr>
          <w:b w:val="1"/>
        </w:rPr>
      </w:pPr>
      <w:r w:rsidDel="00000000" w:rsidR="00000000" w:rsidRPr="00000000">
        <w:rPr>
          <w:b w:val="1"/>
          <w:rtl w:val="0"/>
        </w:rPr>
        <w:t xml:space="preserve">Branchement en USB</w:t>
      </w:r>
    </w:p>
    <w:p w:rsidR="00000000" w:rsidDel="00000000" w:rsidP="00000000" w:rsidRDefault="00000000" w:rsidRPr="00000000" w14:paraId="00000113">
      <w:pPr>
        <w:spacing w:after="0" w:lineRule="auto"/>
        <w:rPr/>
      </w:pPr>
      <w:r w:rsidDel="00000000" w:rsidR="00000000" w:rsidRPr="00000000">
        <w:rPr>
          <w:rtl w:val="0"/>
        </w:rPr>
      </w:r>
    </w:p>
    <w:p w:rsidR="00000000" w:rsidDel="00000000" w:rsidP="00000000" w:rsidRDefault="00000000" w:rsidRPr="00000000" w14:paraId="00000114">
      <w:pPr>
        <w:spacing w:after="0" w:lineRule="auto"/>
        <w:rPr/>
      </w:pPr>
      <w:r w:rsidDel="00000000" w:rsidR="00000000" w:rsidRPr="00000000">
        <w:rPr>
          <w:rtl w:val="0"/>
        </w:rPr>
        <w:t xml:space="preserve">Après avoir installé l’imprimante en USB, celle-ci s’affiche dans la sélection (image ci-dessus). Il vous suffira donc de choisir la bonne imprimante parmi celle disponible et de la tester à l’aide du bouton « </w:t>
      </w:r>
      <w:r w:rsidDel="00000000" w:rsidR="00000000" w:rsidRPr="00000000">
        <w:rPr>
          <w:color w:val="0070c0"/>
          <w:rtl w:val="0"/>
        </w:rPr>
        <w:t xml:space="preserve">Tester </w:t>
      </w:r>
      <w:r w:rsidDel="00000000" w:rsidR="00000000" w:rsidRPr="00000000">
        <w:rPr>
          <w:rtl w:val="0"/>
        </w:rPr>
        <w:t xml:space="preserve">».</w:t>
      </w:r>
    </w:p>
    <w:p w:rsidR="00000000" w:rsidDel="00000000" w:rsidP="00000000" w:rsidRDefault="00000000" w:rsidRPr="00000000" w14:paraId="00000115">
      <w:pPr>
        <w:spacing w:after="0" w:lineRule="auto"/>
        <w:rPr/>
      </w:pPr>
      <w:r w:rsidDel="00000000" w:rsidR="00000000" w:rsidRPr="00000000">
        <w:rPr>
          <w:rtl w:val="0"/>
        </w:rPr>
      </w:r>
    </w:p>
    <w:p w:rsidR="00000000" w:rsidDel="00000000" w:rsidP="00000000" w:rsidRDefault="00000000" w:rsidRPr="00000000" w14:paraId="00000116">
      <w:pPr>
        <w:spacing w:after="0" w:lineRule="auto"/>
        <w:rPr>
          <w:b w:val="1"/>
        </w:rPr>
      </w:pPr>
      <w:r w:rsidDel="00000000" w:rsidR="00000000" w:rsidRPr="00000000">
        <w:rPr>
          <w:rtl w:val="0"/>
        </w:rPr>
        <w:tab/>
      </w:r>
      <w:r w:rsidDel="00000000" w:rsidR="00000000" w:rsidRPr="00000000">
        <w:rPr>
          <w:b w:val="1"/>
          <w:rtl w:val="0"/>
        </w:rPr>
        <w:t xml:space="preserve">Branchement en Réseau</w:t>
      </w:r>
    </w:p>
    <w:p w:rsidR="00000000" w:rsidDel="00000000" w:rsidP="00000000" w:rsidRDefault="00000000" w:rsidRPr="00000000" w14:paraId="00000117">
      <w:pPr>
        <w:spacing w:after="0" w:lineRule="auto"/>
        <w:rPr>
          <w:b w:val="1"/>
        </w:rPr>
      </w:pPr>
      <w:r w:rsidDel="00000000" w:rsidR="00000000" w:rsidRPr="00000000">
        <w:rPr>
          <w:rtl w:val="0"/>
        </w:rPr>
      </w:r>
    </w:p>
    <w:p w:rsidR="00000000" w:rsidDel="00000000" w:rsidP="00000000" w:rsidRDefault="00000000" w:rsidRPr="00000000" w14:paraId="00000118">
      <w:pPr>
        <w:spacing w:after="0" w:lineRule="auto"/>
        <w:rPr/>
      </w:pPr>
      <w:r w:rsidDel="00000000" w:rsidR="00000000" w:rsidRPr="00000000">
        <w:rPr>
          <w:rtl w:val="0"/>
        </w:rPr>
        <w:t xml:space="preserve">Après avoir connecté l’imprimante sur un </w:t>
      </w:r>
      <w:r w:rsidDel="00000000" w:rsidR="00000000" w:rsidRPr="00000000">
        <w:rPr>
          <w:color w:val="ff0000"/>
          <w:rtl w:val="0"/>
        </w:rPr>
        <w:t xml:space="preserve">routeur</w:t>
      </w:r>
      <w:r w:rsidDel="00000000" w:rsidR="00000000" w:rsidRPr="00000000">
        <w:rPr>
          <w:rtl w:val="0"/>
        </w:rPr>
        <w:t xml:space="preserve"> et la caisse sur le </w:t>
      </w:r>
      <w:r w:rsidDel="00000000" w:rsidR="00000000" w:rsidRPr="00000000">
        <w:rPr>
          <w:color w:val="ff0000"/>
          <w:rtl w:val="0"/>
        </w:rPr>
        <w:t xml:space="preserve">même routeur</w:t>
      </w:r>
      <w:r w:rsidDel="00000000" w:rsidR="00000000" w:rsidRPr="00000000">
        <w:rPr>
          <w:rtl w:val="0"/>
        </w:rPr>
        <w:t xml:space="preserve">, vous devrez modifier l’adresse IP de la caisse et mettre une adresse IP statique sur le même </w:t>
      </w:r>
      <w:r w:rsidDel="00000000" w:rsidR="00000000" w:rsidRPr="00000000">
        <w:rPr>
          <w:color w:val="4472c4"/>
          <w:rtl w:val="0"/>
        </w:rPr>
        <w:t xml:space="preserve">réseau </w:t>
      </w:r>
      <w:r w:rsidDel="00000000" w:rsidR="00000000" w:rsidRPr="00000000">
        <w:rPr>
          <w:rtl w:val="0"/>
        </w:rPr>
        <w:t xml:space="preserve">que l’imprimante (</w:t>
      </w:r>
      <w:r w:rsidDel="00000000" w:rsidR="00000000" w:rsidRPr="00000000">
        <w:rPr>
          <w:color w:val="4472c4"/>
          <w:rtl w:val="0"/>
        </w:rPr>
        <w:t xml:space="preserve">192</w:t>
      </w:r>
      <w:r w:rsidDel="00000000" w:rsidR="00000000" w:rsidRPr="00000000">
        <w:rPr>
          <w:rtl w:val="0"/>
        </w:rPr>
        <w:t xml:space="preserve">.</w:t>
      </w:r>
      <w:r w:rsidDel="00000000" w:rsidR="00000000" w:rsidRPr="00000000">
        <w:rPr>
          <w:color w:val="4472c4"/>
          <w:rtl w:val="0"/>
        </w:rPr>
        <w:t xml:space="preserve">168</w:t>
      </w:r>
      <w:r w:rsidDel="00000000" w:rsidR="00000000" w:rsidRPr="00000000">
        <w:rPr>
          <w:rtl w:val="0"/>
        </w:rPr>
        <w:t xml:space="preserve">.</w:t>
      </w:r>
      <w:r w:rsidDel="00000000" w:rsidR="00000000" w:rsidRPr="00000000">
        <w:rPr>
          <w:color w:val="4472c4"/>
          <w:rtl w:val="0"/>
        </w:rPr>
        <w:t xml:space="preserve">123</w:t>
      </w:r>
      <w:r w:rsidDel="00000000" w:rsidR="00000000" w:rsidRPr="00000000">
        <w:rPr>
          <w:rtl w:val="0"/>
        </w:rPr>
        <w:t xml:space="preserve">.100).</w:t>
      </w:r>
    </w:p>
    <w:p w:rsidR="00000000" w:rsidDel="00000000" w:rsidP="00000000" w:rsidRDefault="00000000" w:rsidRPr="00000000" w14:paraId="00000119">
      <w:pPr>
        <w:spacing w:after="0" w:lineRule="auto"/>
        <w:rPr/>
      </w:pPr>
      <w:r w:rsidDel="00000000" w:rsidR="00000000" w:rsidRPr="00000000">
        <w:rPr>
          <w:rtl w:val="0"/>
        </w:rPr>
      </w:r>
    </w:p>
    <w:p w:rsidR="00000000" w:rsidDel="00000000" w:rsidP="00000000" w:rsidRDefault="00000000" w:rsidRPr="00000000" w14:paraId="0000011A">
      <w:pPr>
        <w:spacing w:after="0" w:lineRule="auto"/>
        <w:rPr/>
      </w:pPr>
      <w:r w:rsidDel="00000000" w:rsidR="00000000" w:rsidRPr="00000000">
        <w:rPr>
          <w:rtl w:val="0"/>
        </w:rPr>
        <w:t xml:space="preserve">Une fois cette opération réalisée, la caisse et l’imprimante seront le même réseau peu importe leur emplacement (chez </w:t>
      </w:r>
      <w:r w:rsidDel="00000000" w:rsidR="00000000" w:rsidRPr="00000000">
        <w:rPr>
          <w:color w:val="0070c0"/>
          <w:rtl w:val="0"/>
        </w:rPr>
        <w:t xml:space="preserve">Giga Tactile</w:t>
      </w:r>
      <w:r w:rsidDel="00000000" w:rsidR="00000000" w:rsidRPr="00000000">
        <w:rPr>
          <w:rtl w:val="0"/>
        </w:rPr>
        <w:t xml:space="preserve"> ou chez le client). Dans les informations concernant l’imprimante que vous désirez brancher en réseau, notez l’adresse IP de l’imprimante (</w:t>
      </w:r>
      <w:r w:rsidDel="00000000" w:rsidR="00000000" w:rsidRPr="00000000">
        <w:rPr>
          <w:color w:val="4472c4"/>
          <w:rtl w:val="0"/>
        </w:rPr>
        <w:t xml:space="preserve">192</w:t>
      </w:r>
      <w:r w:rsidDel="00000000" w:rsidR="00000000" w:rsidRPr="00000000">
        <w:rPr>
          <w:rtl w:val="0"/>
        </w:rPr>
        <w:t xml:space="preserve">.</w:t>
      </w:r>
      <w:r w:rsidDel="00000000" w:rsidR="00000000" w:rsidRPr="00000000">
        <w:rPr>
          <w:color w:val="4472c4"/>
          <w:rtl w:val="0"/>
        </w:rPr>
        <w:t xml:space="preserve">168</w:t>
      </w:r>
      <w:r w:rsidDel="00000000" w:rsidR="00000000" w:rsidRPr="00000000">
        <w:rPr>
          <w:rtl w:val="0"/>
        </w:rPr>
        <w:t xml:space="preserve">.</w:t>
      </w:r>
      <w:r w:rsidDel="00000000" w:rsidR="00000000" w:rsidRPr="00000000">
        <w:rPr>
          <w:color w:val="4472c4"/>
          <w:rtl w:val="0"/>
        </w:rPr>
        <w:t xml:space="preserve">123</w:t>
      </w:r>
      <w:r w:rsidDel="00000000" w:rsidR="00000000" w:rsidRPr="00000000">
        <w:rPr>
          <w:rtl w:val="0"/>
        </w:rPr>
        <w:t xml:space="preserve">.100) et testez pour vérifier que la connexion est bien configurée.</w:t>
      </w:r>
    </w:p>
    <w:p w:rsidR="00000000" w:rsidDel="00000000" w:rsidP="00000000" w:rsidRDefault="00000000" w:rsidRPr="00000000" w14:paraId="0000011B">
      <w:pPr>
        <w:spacing w:after="0" w:lineRule="auto"/>
        <w:rPr/>
      </w:pPr>
      <w:r w:rsidDel="00000000" w:rsidR="00000000" w:rsidRPr="00000000">
        <w:rPr>
          <w:rtl w:val="0"/>
        </w:rPr>
      </w:r>
    </w:p>
    <w:p w:rsidR="00000000" w:rsidDel="00000000" w:rsidP="00000000" w:rsidRDefault="00000000" w:rsidRPr="00000000" w14:paraId="0000011C">
      <w:pPr>
        <w:spacing w:after="0" w:lineRule="auto"/>
        <w:rPr/>
      </w:pPr>
      <w:r w:rsidDel="00000000" w:rsidR="00000000" w:rsidRPr="00000000">
        <w:rPr>
          <w:rtl w:val="0"/>
        </w:rPr>
      </w:r>
    </w:p>
    <w:p w:rsidR="00000000" w:rsidDel="00000000" w:rsidP="00000000" w:rsidRDefault="00000000" w:rsidRPr="00000000" w14:paraId="0000011D">
      <w:pPr>
        <w:numPr>
          <w:ilvl w:val="0"/>
          <w:numId w:val="2"/>
        </w:numPr>
        <w:pBdr>
          <w:top w:space="0" w:sz="0" w:val="nil"/>
          <w:left w:space="0" w:sz="0" w:val="nil"/>
          <w:bottom w:space="0" w:sz="0" w:val="nil"/>
          <w:right w:space="0" w:sz="0" w:val="nil"/>
          <w:between w:space="0" w:sz="0" w:val="nil"/>
        </w:pBdr>
        <w:spacing w:after="0" w:lineRule="auto"/>
        <w:ind w:left="1770" w:hanging="360"/>
        <w:rPr/>
      </w:pPr>
      <w:r w:rsidDel="00000000" w:rsidR="00000000" w:rsidRPr="00000000">
        <w:rPr>
          <w:color w:val="000000"/>
          <w:rtl w:val="0"/>
        </w:rPr>
        <w:t xml:space="preserve">Licence</w:t>
      </w:r>
      <w:r w:rsidDel="00000000" w:rsidR="00000000" w:rsidRPr="00000000">
        <w:rPr>
          <w:rtl w:val="0"/>
        </w:rPr>
      </w:r>
    </w:p>
    <w:p w:rsidR="00000000" w:rsidDel="00000000" w:rsidP="00000000" w:rsidRDefault="00000000" w:rsidRPr="00000000" w14:paraId="0000011E">
      <w:pPr>
        <w:spacing w:after="0" w:lineRule="auto"/>
        <w:rPr/>
      </w:pPr>
      <w:r w:rsidDel="00000000" w:rsidR="00000000" w:rsidRPr="00000000">
        <w:rPr>
          <w:rtl w:val="0"/>
        </w:rPr>
      </w:r>
    </w:p>
    <w:p w:rsidR="00000000" w:rsidDel="00000000" w:rsidP="00000000" w:rsidRDefault="00000000" w:rsidRPr="00000000" w14:paraId="0000011F">
      <w:pPr>
        <w:spacing w:after="0" w:lineRule="auto"/>
        <w:rPr/>
      </w:pPr>
      <w:r w:rsidDel="00000000" w:rsidR="00000000" w:rsidRPr="00000000">
        <w:rPr>
          <w:rtl w:val="0"/>
        </w:rPr>
        <w:t xml:space="preserve">L’onglet </w:t>
      </w:r>
      <w:r w:rsidDel="00000000" w:rsidR="00000000" w:rsidRPr="00000000">
        <w:rPr>
          <w:color w:val="0070c0"/>
          <w:rtl w:val="0"/>
        </w:rPr>
        <w:t xml:space="preserve">Licence </w:t>
      </w:r>
      <w:r w:rsidDel="00000000" w:rsidR="00000000" w:rsidRPr="00000000">
        <w:rPr>
          <w:rtl w:val="0"/>
        </w:rPr>
        <w:t xml:space="preserve">permet au Manager de visualiser les informations de l’entreprise sans pouvoir les modifier. De plus, ce dernier peut également changer de licence.</w:t>
      </w:r>
    </w:p>
    <w:p w:rsidR="00000000" w:rsidDel="00000000" w:rsidP="00000000" w:rsidRDefault="00000000" w:rsidRPr="00000000" w14:paraId="00000120">
      <w:pPr>
        <w:spacing w:after="0" w:lineRule="auto"/>
        <w:rPr/>
      </w:pPr>
      <w:r w:rsidDel="00000000" w:rsidR="00000000" w:rsidRPr="00000000">
        <w:rPr>
          <w:rtl w:val="0"/>
        </w:rPr>
      </w:r>
    </w:p>
    <w:p w:rsidR="00000000" w:rsidDel="00000000" w:rsidP="00000000" w:rsidRDefault="00000000" w:rsidRPr="00000000" w14:paraId="00000121">
      <w:pPr>
        <w:spacing w:after="0" w:lineRule="auto"/>
        <w:rPr/>
      </w:pPr>
      <w:r w:rsidDel="00000000" w:rsidR="00000000" w:rsidRPr="00000000">
        <w:rPr>
          <w:color w:val="00b050"/>
          <w:rtl w:val="0"/>
        </w:rPr>
        <w:t xml:space="preserve">Exemple : </w:t>
      </w:r>
      <w:r w:rsidDel="00000000" w:rsidR="00000000" w:rsidRPr="00000000">
        <w:rPr>
          <w:rtl w:val="0"/>
        </w:rPr>
      </w:r>
    </w:p>
    <w:p w:rsidR="00000000" w:rsidDel="00000000" w:rsidP="00000000" w:rsidRDefault="00000000" w:rsidRPr="00000000" w14:paraId="00000122">
      <w:pPr>
        <w:spacing w:after="0" w:lineRule="auto"/>
        <w:rPr/>
      </w:pPr>
      <w:r w:rsidDel="00000000" w:rsidR="00000000" w:rsidRPr="00000000">
        <w:rPr>
          <w:rtl w:val="0"/>
        </w:rPr>
      </w:r>
    </w:p>
    <w:p w:rsidR="00000000" w:rsidDel="00000000" w:rsidP="00000000" w:rsidRDefault="00000000" w:rsidRPr="00000000" w14:paraId="00000123">
      <w:pPr>
        <w:spacing w:after="0" w:lineRule="auto"/>
        <w:rPr/>
      </w:pPr>
      <w:r w:rsidDel="00000000" w:rsidR="00000000" w:rsidRPr="00000000">
        <w:rPr>
          <w:rtl w:val="0"/>
        </w:rPr>
        <w:t xml:space="preserve">Un client ne fait pas de livraison à l’ouverture de son commerce mais décide quelques mois plus tard de mettre en place un service de livraison. Ce client passera donc d’une licence </w:t>
      </w:r>
      <w:r w:rsidDel="00000000" w:rsidR="00000000" w:rsidRPr="00000000">
        <w:rPr>
          <w:color w:val="0070c0"/>
          <w:rtl w:val="0"/>
        </w:rPr>
        <w:t xml:space="preserve">Restauration </w:t>
      </w:r>
      <w:r w:rsidDel="00000000" w:rsidR="00000000" w:rsidRPr="00000000">
        <w:rPr>
          <w:rtl w:val="0"/>
        </w:rPr>
        <w:t xml:space="preserve">à une licence </w:t>
      </w:r>
      <w:r w:rsidDel="00000000" w:rsidR="00000000" w:rsidRPr="00000000">
        <w:rPr>
          <w:color w:val="0070c0"/>
          <w:rtl w:val="0"/>
        </w:rPr>
        <w:t xml:space="preserve">Livraison</w:t>
      </w:r>
      <w:r w:rsidDel="00000000" w:rsidR="00000000" w:rsidRPr="00000000">
        <w:rPr>
          <w:rtl w:val="0"/>
        </w:rPr>
        <w:t xml:space="preserve">.</w:t>
      </w:r>
    </w:p>
    <w:p w:rsidR="00000000" w:rsidDel="00000000" w:rsidP="00000000" w:rsidRDefault="00000000" w:rsidRPr="00000000" w14:paraId="00000124">
      <w:pPr>
        <w:spacing w:after="0" w:lineRule="auto"/>
        <w:rPr/>
      </w:pPr>
      <w:r w:rsidDel="00000000" w:rsidR="00000000" w:rsidRPr="00000000">
        <w:rPr>
          <w:rtl w:val="0"/>
        </w:rPr>
        <w:t xml:space="preserve">Pour changer cette licence, le Manager cliquera sur le bouton « </w:t>
      </w:r>
      <w:r w:rsidDel="00000000" w:rsidR="00000000" w:rsidRPr="00000000">
        <w:rPr>
          <w:color w:val="0070c0"/>
          <w:rtl w:val="0"/>
        </w:rPr>
        <w:t xml:space="preserve">Changer le n° de série</w:t>
      </w:r>
      <w:r w:rsidDel="00000000" w:rsidR="00000000" w:rsidRPr="00000000">
        <w:rPr>
          <w:rtl w:val="0"/>
        </w:rPr>
        <w:t xml:space="preserve"> » et rentrera le nouveau numéro de série dans le champ qui apparaîtra. </w:t>
      </w:r>
    </w:p>
    <w:p w:rsidR="00000000" w:rsidDel="00000000" w:rsidP="00000000" w:rsidRDefault="00000000" w:rsidRPr="00000000" w14:paraId="00000125">
      <w:pPr>
        <w:spacing w:after="0" w:lineRule="auto"/>
        <w:rPr/>
      </w:pPr>
      <w:r w:rsidDel="00000000" w:rsidR="00000000" w:rsidRPr="00000000">
        <w:rPr>
          <w:rtl w:val="0"/>
        </w:rPr>
        <w:t xml:space="preserve">Il validera ensuite en cliquant sur le bouton « </w:t>
      </w:r>
      <w:r w:rsidDel="00000000" w:rsidR="00000000" w:rsidRPr="00000000">
        <w:rPr>
          <w:color w:val="0070c0"/>
          <w:rtl w:val="0"/>
        </w:rPr>
        <w:t xml:space="preserve">Enregistrer </w:t>
      </w:r>
      <w:r w:rsidDel="00000000" w:rsidR="00000000" w:rsidRPr="00000000">
        <w:rPr>
          <w:rtl w:val="0"/>
        </w:rPr>
        <w:t xml:space="preserve">».</w:t>
      </w:r>
    </w:p>
    <w:p w:rsidR="00000000" w:rsidDel="00000000" w:rsidP="00000000" w:rsidRDefault="00000000" w:rsidRPr="00000000" w14:paraId="00000126">
      <w:pPr>
        <w:spacing w:after="0" w:lineRule="auto"/>
        <w:rPr/>
      </w:pPr>
      <w:r w:rsidDel="00000000" w:rsidR="00000000" w:rsidRPr="00000000">
        <w:rPr>
          <w:rtl w:val="0"/>
        </w:rPr>
      </w:r>
    </w:p>
    <w:p w:rsidR="00000000" w:rsidDel="00000000" w:rsidP="00000000" w:rsidRDefault="00000000" w:rsidRPr="00000000" w14:paraId="00000127">
      <w:pPr>
        <w:numPr>
          <w:ilvl w:val="0"/>
          <w:numId w:val="2"/>
        </w:numPr>
        <w:pBdr>
          <w:top w:space="0" w:sz="0" w:val="nil"/>
          <w:left w:space="0" w:sz="0" w:val="nil"/>
          <w:bottom w:space="0" w:sz="0" w:val="nil"/>
          <w:right w:space="0" w:sz="0" w:val="nil"/>
          <w:between w:space="0" w:sz="0" w:val="nil"/>
        </w:pBdr>
        <w:spacing w:after="0" w:lineRule="auto"/>
        <w:ind w:left="1770" w:hanging="360"/>
        <w:rPr/>
      </w:pPr>
      <w:r w:rsidDel="00000000" w:rsidR="00000000" w:rsidRPr="00000000">
        <w:rPr>
          <w:color w:val="000000"/>
          <w:rtl w:val="0"/>
        </w:rPr>
        <w:t xml:space="preserve">Paramètres avancés</w:t>
      </w:r>
      <w:r w:rsidDel="00000000" w:rsidR="00000000" w:rsidRPr="00000000">
        <w:rPr>
          <w:rtl w:val="0"/>
        </w:rPr>
      </w:r>
    </w:p>
    <w:p w:rsidR="00000000" w:rsidDel="00000000" w:rsidP="00000000" w:rsidRDefault="00000000" w:rsidRPr="00000000" w14:paraId="00000128">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-485773</wp:posOffset>
            </wp:positionH>
            <wp:positionV relativeFrom="paragraph">
              <wp:posOffset>114300</wp:posOffset>
            </wp:positionV>
            <wp:extent cx="4619625" cy="2258483"/>
            <wp:effectExtent b="0" l="0" r="0" t="0"/>
            <wp:wrapSquare wrapText="bothSides" distB="0" distT="0" distL="114300" distR="114300"/>
            <wp:docPr id="101" name="image38.png"/>
            <a:graphic>
              <a:graphicData uri="http://schemas.openxmlformats.org/drawingml/2006/picture">
                <pic:pic>
                  <pic:nvPicPr>
                    <pic:cNvPr id="0" name="image38.png"/>
                    <pic:cNvPicPr preferRelativeResize="0"/>
                  </pic:nvPicPr>
                  <pic:blipFill>
                    <a:blip r:embed="rId41"/>
                    <a:srcRect b="0" l="0" r="0" t="0"/>
                    <a:stretch>
                      <a:fillRect/>
                    </a:stretch>
                  </pic:blipFill>
                  <pic:spPr>
                    <a:xfrm>
                      <a:off x="0" y="0"/>
                      <a:ext cx="4619625" cy="2258483"/>
                    </a:xfrm>
                    <a:prstGeom prst="rect"/>
                    <a:ln/>
                  </pic:spPr>
                </pic:pic>
              </a:graphicData>
            </a:graphic>
          </wp:anchor>
        </w:drawing>
      </w:r>
    </w:p>
    <w:p w:rsidR="00000000" w:rsidDel="00000000" w:rsidP="00000000" w:rsidRDefault="00000000" w:rsidRPr="00000000" w14:paraId="00000129">
      <w:pPr>
        <w:spacing w:after="0" w:lineRule="auto"/>
        <w:rPr/>
      </w:pPr>
      <w:r w:rsidDel="00000000" w:rsidR="00000000" w:rsidRPr="00000000">
        <w:rPr>
          <w:rtl w:val="0"/>
        </w:rPr>
        <w:t xml:space="preserve">L’espace « </w:t>
      </w:r>
      <w:r w:rsidDel="00000000" w:rsidR="00000000" w:rsidRPr="00000000">
        <w:rPr>
          <w:color w:val="0070c0"/>
          <w:rtl w:val="0"/>
        </w:rPr>
        <w:t xml:space="preserve">Paramètres avancés </w:t>
      </w:r>
      <w:r w:rsidDel="00000000" w:rsidR="00000000" w:rsidRPr="00000000">
        <w:rPr>
          <w:rtl w:val="0"/>
        </w:rPr>
        <w:t xml:space="preserve">» regroupe les options de la caisse.</w:t>
      </w:r>
    </w:p>
    <w:p w:rsidR="00000000" w:rsidDel="00000000" w:rsidP="00000000" w:rsidRDefault="00000000" w:rsidRPr="00000000" w14:paraId="0000012A">
      <w:pPr>
        <w:spacing w:after="0" w:lineRule="auto"/>
        <w:rPr/>
      </w:pPr>
      <w:r w:rsidDel="00000000" w:rsidR="00000000" w:rsidRPr="00000000">
        <w:rPr>
          <w:rtl w:val="0"/>
        </w:rPr>
        <w:t xml:space="preserve">Il est important de noter qu’en plus de sauvegarder les modifications faites dans cette espace. Il est impératif de redémarrer le logiciel pour valider ces modifications.(détaille page*)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3111500</wp:posOffset>
                </wp:positionV>
                <wp:extent cx="5770245" cy="22225"/>
                <wp:effectExtent b="0" l="0" r="0" t="0"/>
                <wp:wrapTopAndBottom distB="0" distT="0"/>
                <wp:docPr id="67" name=""/>
                <a:graphic>
                  <a:graphicData uri="http://schemas.microsoft.com/office/word/2010/wordprocessingShape">
                    <wps:wsp>
                      <wps:cNvSpPr/>
                      <wps:cNvPr id="15" name="Shape 15"/>
                      <wps:spPr>
                        <a:xfrm>
                          <a:off x="2465640" y="3779683"/>
                          <a:ext cx="5760720" cy="635"/>
                        </a:xfrm>
                        <a:custGeom>
                          <a:rect b="b" l="l" r="r" t="t"/>
                          <a:pathLst>
                            <a:path extrusionOk="0" h="635" w="5760720">
                              <a:moveTo>
                                <a:pt x="0" y="0"/>
                              </a:moveTo>
                              <a:lnTo>
                                <a:pt x="0" y="635"/>
                              </a:lnTo>
                              <a:lnTo>
                                <a:pt x="5760720" y="635"/>
                              </a:lnTo>
                              <a:lnTo>
                                <a:pt x="576072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10 : Paramètres Avancés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3111500</wp:posOffset>
                </wp:positionV>
                <wp:extent cx="5770245" cy="22225"/>
                <wp:effectExtent b="0" l="0" r="0" t="0"/>
                <wp:wrapTopAndBottom distB="0" distT="0"/>
                <wp:docPr id="67" name="image49.png"/>
                <a:graphic>
                  <a:graphicData uri="http://schemas.openxmlformats.org/drawingml/2006/picture">
                    <pic:pic>
                      <pic:nvPicPr>
                        <pic:cNvPr id="0" name="image49.png"/>
                        <pic:cNvPicPr preferRelativeResize="0"/>
                      </pic:nvPicPr>
                      <pic:blipFill>
                        <a:blip r:embed="rId42"/>
                        <a:srcRect/>
                        <a:stretch>
                          <a:fillRect/>
                        </a:stretch>
                      </pic:blipFill>
                      <pic:spPr>
                        <a:xfrm>
                          <a:off x="0" y="0"/>
                          <a:ext cx="5770245" cy="22225"/>
                        </a:xfrm>
                        <a:prstGeom prst="rect"/>
                        <a:ln/>
                      </pic:spPr>
                    </pic:pic>
                  </a:graphicData>
                </a:graphic>
              </wp:anchor>
            </w:drawing>
          </mc:Fallback>
        </mc:AlternateContent>
      </w:r>
    </w:p>
    <w:p w:rsidR="00000000" w:rsidDel="00000000" w:rsidP="00000000" w:rsidRDefault="00000000" w:rsidRPr="00000000" w14:paraId="0000012B">
      <w:pPr>
        <w:numPr>
          <w:ilvl w:val="0"/>
          <w:numId w:val="2"/>
        </w:numPr>
        <w:pBdr>
          <w:top w:space="0" w:sz="0" w:val="nil"/>
          <w:left w:space="0" w:sz="0" w:val="nil"/>
          <w:bottom w:space="0" w:sz="0" w:val="nil"/>
          <w:right w:space="0" w:sz="0" w:val="nil"/>
          <w:between w:space="0" w:sz="0" w:val="nil"/>
        </w:pBdr>
        <w:spacing w:after="0" w:lineRule="auto"/>
        <w:ind w:left="1770" w:hanging="360"/>
        <w:rPr/>
      </w:pPr>
      <w:r w:rsidDel="00000000" w:rsidR="00000000" w:rsidRPr="00000000">
        <w:rPr>
          <w:color w:val="000000"/>
          <w:rtl w:val="0"/>
        </w:rPr>
        <w:t xml:space="preserve">Modules</w:t>
      </w:r>
      <w:r w:rsidDel="00000000" w:rsidR="00000000" w:rsidRPr="00000000">
        <w:rPr>
          <w:rtl w:val="0"/>
        </w:rPr>
      </w:r>
    </w:p>
    <w:p w:rsidR="00000000" w:rsidDel="00000000" w:rsidP="00000000" w:rsidRDefault="00000000" w:rsidRPr="00000000" w14:paraId="0000012C">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572769</wp:posOffset>
            </wp:positionH>
            <wp:positionV relativeFrom="paragraph">
              <wp:posOffset>265884</wp:posOffset>
            </wp:positionV>
            <wp:extent cx="4615180" cy="2249170"/>
            <wp:effectExtent b="0" l="0" r="0" t="0"/>
            <wp:wrapTopAndBottom distB="0" distT="0"/>
            <wp:docPr id="85"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4615180" cy="22491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2552700</wp:posOffset>
                </wp:positionV>
                <wp:extent cx="4624705" cy="22225"/>
                <wp:effectExtent b="0" l="0" r="0" t="0"/>
                <wp:wrapTopAndBottom distB="0" distT="0"/>
                <wp:docPr id="65" name=""/>
                <a:graphic>
                  <a:graphicData uri="http://schemas.microsoft.com/office/word/2010/wordprocessingShape">
                    <wps:wsp>
                      <wps:cNvSpPr/>
                      <wps:cNvPr id="13" name="Shape 13"/>
                      <wps:spPr>
                        <a:xfrm>
                          <a:off x="3038410" y="3779683"/>
                          <a:ext cx="4615180" cy="635"/>
                        </a:xfrm>
                        <a:custGeom>
                          <a:rect b="b" l="l" r="r" t="t"/>
                          <a:pathLst>
                            <a:path extrusionOk="0" h="635" w="4615180">
                              <a:moveTo>
                                <a:pt x="0" y="0"/>
                              </a:moveTo>
                              <a:lnTo>
                                <a:pt x="0" y="635"/>
                              </a:lnTo>
                              <a:lnTo>
                                <a:pt x="4615180" y="635"/>
                              </a:lnTo>
                              <a:lnTo>
                                <a:pt x="461518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11 : Modules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2552700</wp:posOffset>
                </wp:positionV>
                <wp:extent cx="4624705" cy="22225"/>
                <wp:effectExtent b="0" l="0" r="0" t="0"/>
                <wp:wrapTopAndBottom distB="0" distT="0"/>
                <wp:docPr id="65" name="image47.png"/>
                <a:graphic>
                  <a:graphicData uri="http://schemas.openxmlformats.org/drawingml/2006/picture">
                    <pic:pic>
                      <pic:nvPicPr>
                        <pic:cNvPr id="0" name="image47.png"/>
                        <pic:cNvPicPr preferRelativeResize="0"/>
                      </pic:nvPicPr>
                      <pic:blipFill>
                        <a:blip r:embed="rId44"/>
                        <a:srcRect/>
                        <a:stretch>
                          <a:fillRect/>
                        </a:stretch>
                      </pic:blipFill>
                      <pic:spPr>
                        <a:xfrm>
                          <a:off x="0" y="0"/>
                          <a:ext cx="4624705" cy="22225"/>
                        </a:xfrm>
                        <a:prstGeom prst="rect"/>
                        <a:ln/>
                      </pic:spPr>
                    </pic:pic>
                  </a:graphicData>
                </a:graphic>
              </wp:anchor>
            </w:drawing>
          </mc:Fallback>
        </mc:AlternateContent>
      </w:r>
    </w:p>
    <w:p w:rsidR="00000000" w:rsidDel="00000000" w:rsidP="00000000" w:rsidRDefault="00000000" w:rsidRPr="00000000" w14:paraId="0000012D">
      <w:pPr>
        <w:spacing w:after="0" w:lineRule="auto"/>
        <w:rPr/>
      </w:pPr>
      <w:r w:rsidDel="00000000" w:rsidR="00000000" w:rsidRPr="00000000">
        <w:rPr>
          <w:rtl w:val="0"/>
        </w:rPr>
      </w:r>
    </w:p>
    <w:p w:rsidR="00000000" w:rsidDel="00000000" w:rsidP="00000000" w:rsidRDefault="00000000" w:rsidRPr="00000000" w14:paraId="0000012E">
      <w:pPr>
        <w:spacing w:after="0" w:lineRule="auto"/>
        <w:rPr/>
      </w:pPr>
      <w:r w:rsidDel="00000000" w:rsidR="00000000" w:rsidRPr="00000000">
        <w:rPr>
          <w:rtl w:val="0"/>
        </w:rPr>
        <w:t xml:space="preserve">Cette espace contient 2 options : </w:t>
      </w:r>
    </w:p>
    <w:p w:rsidR="00000000" w:rsidDel="00000000" w:rsidP="00000000" w:rsidRDefault="00000000" w:rsidRPr="00000000" w14:paraId="0000012F">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Allo Resto : En activant cette option, la caisse donne la possibilité de recevoir et de préparer des commandes provenant d’Allo Resto.</w:t>
      </w:r>
      <w:r w:rsidDel="00000000" w:rsidR="00000000" w:rsidRPr="00000000">
        <w:rPr>
          <w:rtl w:val="0"/>
        </w:rPr>
      </w:r>
    </w:p>
    <w:p w:rsidR="00000000" w:rsidDel="00000000" w:rsidP="00000000" w:rsidRDefault="00000000" w:rsidRPr="00000000" w14:paraId="00000130">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Commande en ligne : En activant cette option, la caisse peut recevoir les commandes réalisées sur Internet. </w:t>
      </w:r>
      <w:r w:rsidDel="00000000" w:rsidR="00000000" w:rsidRPr="00000000">
        <w:rPr>
          <w:rtl w:val="0"/>
        </w:rPr>
      </w:r>
    </w:p>
    <w:p w:rsidR="00000000" w:rsidDel="00000000" w:rsidP="00000000" w:rsidRDefault="00000000" w:rsidRPr="00000000" w14:paraId="00000131">
      <w:pPr>
        <w:spacing w:after="0" w:lineRule="auto"/>
        <w:rPr/>
      </w:pPr>
      <w:r w:rsidDel="00000000" w:rsidR="00000000" w:rsidRPr="00000000">
        <w:rPr>
          <w:rtl w:val="0"/>
        </w:rPr>
      </w:r>
    </w:p>
    <w:p w:rsidR="00000000" w:rsidDel="00000000" w:rsidP="00000000" w:rsidRDefault="00000000" w:rsidRPr="00000000" w14:paraId="00000132">
      <w:pPr>
        <w:pStyle w:val="Heading3"/>
        <w:ind w:firstLine="720"/>
        <w:rPr/>
      </w:pPr>
      <w:bookmarkStart w:colFirst="0" w:colLast="0" w:name="_heading=h.26in1rg" w:id="12"/>
      <w:bookmarkEnd w:id="12"/>
      <w:r w:rsidDel="00000000" w:rsidR="00000000" w:rsidRPr="00000000">
        <w:rPr>
          <w:rtl w:val="0"/>
        </w:rPr>
        <w:t xml:space="preserve">Gestion de produits</w:t>
      </w:r>
    </w:p>
    <w:p w:rsidR="00000000" w:rsidDel="00000000" w:rsidP="00000000" w:rsidRDefault="00000000" w:rsidRPr="00000000" w14:paraId="00000133">
      <w:pPr>
        <w:spacing w:after="0" w:lineRule="auto"/>
        <w:rPr/>
      </w:pPr>
      <w:r w:rsidDel="00000000" w:rsidR="00000000" w:rsidRPr="00000000">
        <w:rPr>
          <w:rtl w:val="0"/>
        </w:rPr>
      </w:r>
    </w:p>
    <w:p w:rsidR="00000000" w:rsidDel="00000000" w:rsidP="00000000" w:rsidRDefault="00000000" w:rsidRPr="00000000" w14:paraId="00000134">
      <w:pPr>
        <w:keepNext w:val="1"/>
        <w:spacing w:after="0" w:lineRule="auto"/>
        <w:rPr/>
      </w:pPr>
      <w:r w:rsidDel="00000000" w:rsidR="00000000" w:rsidRPr="00000000">
        <w:rPr/>
        <w:drawing>
          <wp:inline distB="0" distT="0" distL="0" distR="0">
            <wp:extent cx="5652232" cy="2994449"/>
            <wp:effectExtent b="0" l="0" r="0" t="0"/>
            <wp:docPr id="104" name="image43.png"/>
            <a:graphic>
              <a:graphicData uri="http://schemas.openxmlformats.org/drawingml/2006/picture">
                <pic:pic>
                  <pic:nvPicPr>
                    <pic:cNvPr id="0" name="image43.png"/>
                    <pic:cNvPicPr preferRelativeResize="0"/>
                  </pic:nvPicPr>
                  <pic:blipFill>
                    <a:blip r:embed="rId45"/>
                    <a:srcRect b="4903" l="1135" r="748" t="2687"/>
                    <a:stretch>
                      <a:fillRect/>
                    </a:stretch>
                  </pic:blipFill>
                  <pic:spPr>
                    <a:xfrm>
                      <a:off x="0" y="0"/>
                      <a:ext cx="5652232" cy="2994449"/>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200" w:line="240" w:lineRule="auto"/>
        <w:jc w:val="center"/>
        <w:rPr>
          <w:i w:val="1"/>
          <w:color w:val="44546a"/>
          <w:sz w:val="20"/>
          <w:szCs w:val="20"/>
        </w:rPr>
      </w:pPr>
      <w:bookmarkStart w:colFirst="0" w:colLast="0" w:name="_heading=h.lnxbz9" w:id="13"/>
      <w:bookmarkEnd w:id="13"/>
      <w:r w:rsidDel="00000000" w:rsidR="00000000" w:rsidRPr="00000000">
        <w:rPr>
          <w:i w:val="1"/>
          <w:color w:val="44546a"/>
          <w:sz w:val="20"/>
          <w:szCs w:val="20"/>
          <w:rtl w:val="0"/>
        </w:rPr>
        <w:t xml:space="preserve">Figure 12 : Espace de gestion des produits</w:t>
      </w:r>
    </w:p>
    <w:p w:rsidR="00000000" w:rsidDel="00000000" w:rsidP="00000000" w:rsidRDefault="00000000" w:rsidRPr="00000000" w14:paraId="00000136">
      <w:pPr>
        <w:rPr/>
      </w:pPr>
      <w:r w:rsidDel="00000000" w:rsidR="00000000" w:rsidRPr="00000000">
        <w:rPr>
          <w:rtl w:val="0"/>
        </w:rPr>
        <w:t xml:space="preserve">« Gestion des produits » est l’espace ou l’ajout, la modification et la suppression des produits se déroulent. </w:t>
      </w:r>
    </w:p>
    <w:p w:rsidR="00000000" w:rsidDel="00000000" w:rsidP="00000000" w:rsidRDefault="00000000" w:rsidRPr="00000000" w14:paraId="00000137">
      <w:pPr>
        <w:rPr>
          <w:b w:val="1"/>
        </w:rPr>
      </w:pPr>
      <w:r w:rsidDel="00000000" w:rsidR="00000000" w:rsidRPr="00000000">
        <w:rPr>
          <w:rtl w:val="0"/>
        </w:rPr>
      </w:r>
    </w:p>
    <w:p w:rsidR="00000000" w:rsidDel="00000000" w:rsidP="00000000" w:rsidRDefault="00000000" w:rsidRPr="00000000" w14:paraId="00000138">
      <w:pPr>
        <w:rPr>
          <w:b w:val="1"/>
        </w:rPr>
      </w:pPr>
      <w:r w:rsidDel="00000000" w:rsidR="00000000" w:rsidRPr="00000000">
        <w:rPr>
          <w:b w:val="1"/>
          <w:rtl w:val="0"/>
        </w:rPr>
        <w:t xml:space="preserve">Cas ou la carte est réalisé</w:t>
      </w:r>
    </w:p>
    <w:p w:rsidR="00000000" w:rsidDel="00000000" w:rsidP="00000000" w:rsidRDefault="00000000" w:rsidRPr="00000000" w14:paraId="00000139">
      <w:pPr>
        <w:spacing w:after="0" w:lineRule="auto"/>
        <w:rPr/>
      </w:pPr>
      <w:r w:rsidDel="00000000" w:rsidR="00000000" w:rsidRPr="00000000">
        <w:rPr>
          <w:rtl w:val="0"/>
        </w:rPr>
        <w:t xml:space="preserve">Dans ce cas, le </w:t>
      </w:r>
      <w:r w:rsidDel="00000000" w:rsidR="00000000" w:rsidRPr="00000000">
        <w:rPr>
          <w:color w:val="0070c0"/>
          <w:rtl w:val="0"/>
        </w:rPr>
        <w:t xml:space="preserve">Manager </w:t>
      </w:r>
      <w:r w:rsidDel="00000000" w:rsidR="00000000" w:rsidRPr="00000000">
        <w:rPr>
          <w:rtl w:val="0"/>
        </w:rPr>
        <w:t xml:space="preserve">de la caisse peut directement importer la carte réalisée préalablement au format </w:t>
      </w:r>
      <w:r w:rsidDel="00000000" w:rsidR="00000000" w:rsidRPr="00000000">
        <w:rPr>
          <w:color w:val="0070c0"/>
          <w:rtl w:val="0"/>
        </w:rPr>
        <w:t xml:space="preserve">.zip</w:t>
      </w:r>
      <w:r w:rsidDel="00000000" w:rsidR="00000000" w:rsidRPr="00000000">
        <w:rPr>
          <w:rtl w:val="0"/>
        </w:rPr>
        <w:t xml:space="preserve">.</w:t>
      </w:r>
    </w:p>
    <w:p w:rsidR="00000000" w:rsidDel="00000000" w:rsidP="00000000" w:rsidRDefault="00000000" w:rsidRPr="00000000" w14:paraId="0000013A">
      <w:pPr>
        <w:spacing w:after="0" w:lineRule="auto"/>
        <w:rPr/>
      </w:pPr>
      <w:r w:rsidDel="00000000" w:rsidR="00000000" w:rsidRPr="00000000">
        <w:rPr>
          <w:rtl w:val="0"/>
        </w:rPr>
        <w:t xml:space="preserve">Après un petit temps de chargement, tous les produits sont ajoutés à la caisse.</w:t>
      </w:r>
    </w:p>
    <w:p w:rsidR="00000000" w:rsidDel="00000000" w:rsidP="00000000" w:rsidRDefault="00000000" w:rsidRPr="00000000" w14:paraId="0000013B">
      <w:pPr>
        <w:spacing w:after="0" w:lineRule="auto"/>
        <w:rPr/>
      </w:pPr>
      <w:r w:rsidDel="00000000" w:rsidR="00000000" w:rsidRPr="00000000">
        <w:rPr>
          <w:rtl w:val="0"/>
        </w:rPr>
        <w:t xml:space="preserve">Cette dernière est donc utilisable par le client.</w:t>
      </w:r>
    </w:p>
    <w:p w:rsidR="00000000" w:rsidDel="00000000" w:rsidP="00000000" w:rsidRDefault="00000000" w:rsidRPr="00000000" w14:paraId="0000013C">
      <w:pPr>
        <w:spacing w:after="0" w:lineRule="auto"/>
        <w:rPr/>
      </w:pPr>
      <w:r w:rsidDel="00000000" w:rsidR="00000000" w:rsidRPr="00000000">
        <w:rPr>
          <w:rtl w:val="0"/>
        </w:rPr>
      </w:r>
    </w:p>
    <w:p w:rsidR="00000000" w:rsidDel="00000000" w:rsidP="00000000" w:rsidRDefault="00000000" w:rsidRPr="00000000" w14:paraId="0000013D">
      <w:pPr>
        <w:spacing w:after="0" w:lineRule="auto"/>
        <w:rPr>
          <w:b w:val="1"/>
        </w:rPr>
      </w:pPr>
      <w:r w:rsidDel="00000000" w:rsidR="00000000" w:rsidRPr="00000000">
        <w:rPr>
          <w:b w:val="1"/>
          <w:rtl w:val="0"/>
        </w:rPr>
        <w:t xml:space="preserve">Cas d’ajout des produits</w:t>
      </w:r>
    </w:p>
    <w:p w:rsidR="00000000" w:rsidDel="00000000" w:rsidP="00000000" w:rsidRDefault="00000000" w:rsidRPr="00000000" w14:paraId="0000013E">
      <w:pPr>
        <w:spacing w:after="0" w:lineRule="auto"/>
        <w:rPr>
          <w:b w:val="1"/>
        </w:rPr>
      </w:pPr>
      <w:r w:rsidDel="00000000" w:rsidR="00000000" w:rsidRPr="00000000">
        <w:rPr>
          <w:rtl w:val="0"/>
        </w:rPr>
      </w:r>
    </w:p>
    <w:p w:rsidR="00000000" w:rsidDel="00000000" w:rsidP="00000000" w:rsidRDefault="00000000" w:rsidRPr="00000000" w14:paraId="0000013F">
      <w:pPr>
        <w:spacing w:after="0" w:lineRule="auto"/>
        <w:rPr/>
      </w:pPr>
      <w:r w:rsidDel="00000000" w:rsidR="00000000" w:rsidRPr="00000000">
        <w:rPr>
          <w:rtl w:val="0"/>
        </w:rPr>
        <w:t xml:space="preserve">Comme dit précédemment, l’ajout d’un produit se déroule en étape :</w:t>
      </w:r>
    </w:p>
    <w:p w:rsidR="00000000" w:rsidDel="00000000" w:rsidP="00000000" w:rsidRDefault="00000000" w:rsidRPr="00000000" w14:paraId="00000140">
      <w:pPr>
        <w:spacing w:after="0" w:lineRule="auto"/>
        <w:rPr/>
      </w:pPr>
      <w:r w:rsidDel="00000000" w:rsidR="00000000" w:rsidRPr="00000000">
        <w:rPr>
          <w:rtl w:val="0"/>
        </w:rPr>
        <w:tab/>
      </w:r>
    </w:p>
    <w:p w:rsidR="00000000" w:rsidDel="00000000" w:rsidP="00000000" w:rsidRDefault="00000000" w:rsidRPr="00000000" w14:paraId="00000141">
      <w:pPr>
        <w:spacing w:after="0" w:lineRule="auto"/>
        <w:rPr>
          <w:color w:val="0070c0"/>
        </w:rPr>
      </w:pPr>
      <w:r w:rsidDel="00000000" w:rsidR="00000000" w:rsidRPr="00000000">
        <w:rPr>
          <w:color w:val="0070c0"/>
          <w:rtl w:val="0"/>
        </w:rPr>
        <w:t xml:space="preserve">Première étape : </w:t>
      </w:r>
    </w:p>
    <w:p w:rsidR="00000000" w:rsidDel="00000000" w:rsidP="00000000" w:rsidRDefault="00000000" w:rsidRPr="00000000" w14:paraId="00000142">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Appuyer sur le bouton        à droite de « </w:t>
      </w:r>
      <w:r w:rsidDel="00000000" w:rsidR="00000000" w:rsidRPr="00000000">
        <w:rPr>
          <w:color w:val="0070c0"/>
          <w:rtl w:val="0"/>
        </w:rPr>
        <w:t xml:space="preserve">Catégorie </w:t>
      </w:r>
      <w:r w:rsidDel="00000000" w:rsidR="00000000" w:rsidRPr="00000000">
        <w:rPr>
          <w:color w:val="000000"/>
          <w:rtl w:val="0"/>
        </w:rPr>
        <w:t xml:space="preserve">» pour ajouter une catégorie où se situera vos produits.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1777910</wp:posOffset>
            </wp:positionH>
            <wp:positionV relativeFrom="paragraph">
              <wp:posOffset>9525</wp:posOffset>
            </wp:positionV>
            <wp:extent cx="188595" cy="152400"/>
            <wp:effectExtent b="0" l="0" r="0" t="0"/>
            <wp:wrapSquare wrapText="bothSides" distB="0" distT="0" distL="0" distR="0"/>
            <wp:docPr id="98" name="image29.png"/>
            <a:graphic>
              <a:graphicData uri="http://schemas.openxmlformats.org/drawingml/2006/picture">
                <pic:pic>
                  <pic:nvPicPr>
                    <pic:cNvPr id="0" name="image29.png"/>
                    <pic:cNvPicPr preferRelativeResize="0"/>
                  </pic:nvPicPr>
                  <pic:blipFill>
                    <a:blip r:embed="rId46"/>
                    <a:srcRect b="20473" l="13956" r="13804" t="5881"/>
                    <a:stretch>
                      <a:fillRect/>
                    </a:stretch>
                  </pic:blipFill>
                  <pic:spPr>
                    <a:xfrm>
                      <a:off x="0" y="0"/>
                      <a:ext cx="188595" cy="152400"/>
                    </a:xfrm>
                    <a:prstGeom prst="rect"/>
                    <a:ln/>
                  </pic:spPr>
                </pic:pic>
              </a:graphicData>
            </a:graphic>
          </wp:anchor>
        </w:drawing>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ind w:left="720" w:hanging="720"/>
        <w:rPr>
          <w:color w:val="0070c0"/>
        </w:rPr>
      </w:pPr>
      <w:r w:rsidDel="00000000" w:rsidR="00000000" w:rsidRPr="00000000">
        <w:rPr>
          <w:color w:val="000000"/>
          <w:rtl w:val="0"/>
        </w:rPr>
        <w:t xml:space="preserve">Exemple de catégorie : </w:t>
      </w:r>
      <w:r w:rsidDel="00000000" w:rsidR="00000000" w:rsidRPr="00000000">
        <w:rPr>
          <w:color w:val="0070c0"/>
          <w:rtl w:val="0"/>
        </w:rPr>
        <w:t xml:space="preserve">Sandwich</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color w:val="000000"/>
          <w:rtl w:val="0"/>
        </w:rPr>
        <w:t xml:space="preserve">Dans l’emplacement qui vient d’apparaître à droite ajouter le nom de cette catégorie et sauvegarder        .</w:t>
      </w:r>
      <w:r w:rsidDel="00000000" w:rsidR="00000000" w:rsidRPr="00000000">
        <w:drawing>
          <wp:anchor allowOverlap="1" behindDoc="0" distB="0" distT="0" distL="0" distR="0" hidden="0" layoutInCell="1" locked="0" relativeHeight="0" simplePos="0">
            <wp:simplePos x="0" y="0"/>
            <wp:positionH relativeFrom="column">
              <wp:posOffset>1189990</wp:posOffset>
            </wp:positionH>
            <wp:positionV relativeFrom="paragraph">
              <wp:posOffset>186055</wp:posOffset>
            </wp:positionV>
            <wp:extent cx="251460" cy="184785"/>
            <wp:effectExtent b="0" l="0" r="0" t="0"/>
            <wp:wrapSquare wrapText="bothSides" distB="0" distT="0" distL="0" distR="0"/>
            <wp:docPr id="87" name="image20.png"/>
            <a:graphic>
              <a:graphicData uri="http://schemas.openxmlformats.org/drawingml/2006/picture">
                <pic:pic>
                  <pic:nvPicPr>
                    <pic:cNvPr id="0" name="image20.png"/>
                    <pic:cNvPicPr preferRelativeResize="0"/>
                  </pic:nvPicPr>
                  <pic:blipFill>
                    <a:blip r:embed="rId47"/>
                    <a:srcRect b="0" l="0" r="0" t="0"/>
                    <a:stretch>
                      <a:fillRect/>
                    </a:stretch>
                  </pic:blipFill>
                  <pic:spPr>
                    <a:xfrm>
                      <a:off x="0" y="0"/>
                      <a:ext cx="251460" cy="184785"/>
                    </a:xfrm>
                    <a:prstGeom prst="rect"/>
                    <a:ln/>
                  </pic:spPr>
                </pic:pic>
              </a:graphicData>
            </a:graphic>
          </wp:anchor>
        </w:drawing>
      </w:r>
    </w:p>
    <w:p w:rsidR="00000000" w:rsidDel="00000000" w:rsidP="00000000" w:rsidRDefault="00000000" w:rsidRPr="00000000" w14:paraId="00000145">
      <w:pPr>
        <w:spacing w:after="0" w:lineRule="auto"/>
        <w:rPr/>
      </w:pPr>
      <w:r w:rsidDel="00000000" w:rsidR="00000000" w:rsidRPr="00000000">
        <w:rPr>
          <w:rtl w:val="0"/>
        </w:rPr>
      </w:r>
    </w:p>
    <w:p w:rsidR="00000000" w:rsidDel="00000000" w:rsidP="00000000" w:rsidRDefault="00000000" w:rsidRPr="00000000" w14:paraId="00000146">
      <w:pPr>
        <w:spacing w:after="0" w:lineRule="auto"/>
        <w:rPr/>
      </w:pPr>
      <w:r w:rsidDel="00000000" w:rsidR="00000000" w:rsidRPr="00000000">
        <w:rPr>
          <w:color w:val="0070c0"/>
          <w:rtl w:val="0"/>
        </w:rPr>
        <w:t xml:space="preserve">Deuxième étape :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1755775</wp:posOffset>
            </wp:positionH>
            <wp:positionV relativeFrom="paragraph">
              <wp:posOffset>180555</wp:posOffset>
            </wp:positionV>
            <wp:extent cx="234756" cy="163286"/>
            <wp:effectExtent b="0" l="0" r="0" t="0"/>
            <wp:wrapSquare wrapText="bothSides" distB="0" distT="0" distL="0" distR="0"/>
            <wp:docPr id="70"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234756" cy="163286"/>
                    </a:xfrm>
                    <a:prstGeom prst="rect"/>
                    <a:ln/>
                  </pic:spPr>
                </pic:pic>
              </a:graphicData>
            </a:graphic>
          </wp:anchor>
        </w:drawing>
      </w:r>
    </w:p>
    <w:p w:rsidR="00000000" w:rsidDel="00000000" w:rsidP="00000000" w:rsidRDefault="00000000" w:rsidRPr="00000000" w14:paraId="00000147">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Appuyer sur le bouton         à droite de « </w:t>
      </w:r>
      <w:r w:rsidDel="00000000" w:rsidR="00000000" w:rsidRPr="00000000">
        <w:rPr>
          <w:color w:val="0070c0"/>
          <w:rtl w:val="0"/>
        </w:rPr>
        <w:t xml:space="preserve">Produits </w:t>
      </w:r>
      <w:r w:rsidDel="00000000" w:rsidR="00000000" w:rsidRPr="00000000">
        <w:rPr>
          <w:color w:val="000000"/>
          <w:rtl w:val="0"/>
        </w:rPr>
        <w:t xml:space="preserve">» pour ajouter un produit à la catégorie que vous avez choisie.</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color w:val="000000"/>
          <w:rtl w:val="0"/>
        </w:rPr>
        <w:t xml:space="preserve">Un emplacement de champs à remplir et à sélectionner apparait alors avec différents onglets tels que </w:t>
      </w:r>
      <w:r w:rsidDel="00000000" w:rsidR="00000000" w:rsidRPr="00000000">
        <w:rPr>
          <w:color w:val="0070c0"/>
          <w:rtl w:val="0"/>
        </w:rPr>
        <w:t xml:space="preserve">Général</w:t>
      </w:r>
      <w:r w:rsidDel="00000000" w:rsidR="00000000" w:rsidRPr="00000000">
        <w:rPr>
          <w:color w:val="000000"/>
          <w:rtl w:val="0"/>
        </w:rPr>
        <w:t xml:space="preserve">, </w:t>
      </w:r>
      <w:r w:rsidDel="00000000" w:rsidR="00000000" w:rsidRPr="00000000">
        <w:rPr>
          <w:color w:val="0070c0"/>
          <w:rtl w:val="0"/>
        </w:rPr>
        <w:t xml:space="preserve">Image</w:t>
      </w:r>
      <w:r w:rsidDel="00000000" w:rsidR="00000000" w:rsidRPr="00000000">
        <w:rPr>
          <w:color w:val="000000"/>
          <w:rtl w:val="0"/>
        </w:rPr>
        <w:t xml:space="preserve">, </w:t>
      </w:r>
      <w:r w:rsidDel="00000000" w:rsidR="00000000" w:rsidRPr="00000000">
        <w:rPr>
          <w:color w:val="0070c0"/>
          <w:rtl w:val="0"/>
        </w:rPr>
        <w:t xml:space="preserve">Ingrédient</w:t>
      </w:r>
      <w:r w:rsidDel="00000000" w:rsidR="00000000" w:rsidRPr="00000000">
        <w:rPr>
          <w:color w:val="000000"/>
          <w:rtl w:val="0"/>
        </w:rPr>
        <w:t xml:space="preserve">, </w:t>
      </w:r>
      <w:r w:rsidDel="00000000" w:rsidR="00000000" w:rsidRPr="00000000">
        <w:rPr>
          <w:color w:val="0070c0"/>
          <w:rtl w:val="0"/>
        </w:rPr>
        <w:t xml:space="preserve">Options </w:t>
      </w:r>
      <w:r w:rsidDel="00000000" w:rsidR="00000000" w:rsidRPr="00000000">
        <w:rPr>
          <w:color w:val="000000"/>
          <w:rtl w:val="0"/>
        </w:rPr>
        <w:t xml:space="preserve">et </w:t>
      </w:r>
      <w:r w:rsidDel="00000000" w:rsidR="00000000" w:rsidRPr="00000000">
        <w:rPr>
          <w:color w:val="0070c0"/>
          <w:rtl w:val="0"/>
        </w:rPr>
        <w:t xml:space="preserve">Taxes</w:t>
      </w:r>
      <w:r w:rsidDel="00000000" w:rsidR="00000000" w:rsidRPr="00000000">
        <w:rPr>
          <w:color w:val="000000"/>
          <w:rtl w:val="0"/>
        </w:rPr>
        <w:t xml:space="preserve">.</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3314700</wp:posOffset>
                </wp:positionV>
                <wp:extent cx="2033904" cy="22225"/>
                <wp:effectExtent b="0" l="0" r="0" t="0"/>
                <wp:wrapNone/>
                <wp:docPr id="63" name=""/>
                <a:graphic>
                  <a:graphicData uri="http://schemas.microsoft.com/office/word/2010/wordprocessingShape">
                    <wps:wsp>
                      <wps:cNvSpPr/>
                      <wps:cNvPr id="11" name="Shape 11"/>
                      <wps:spPr>
                        <a:xfrm>
                          <a:off x="4333811" y="3779683"/>
                          <a:ext cx="2024379" cy="635"/>
                        </a:xfrm>
                        <a:custGeom>
                          <a:rect b="b" l="l" r="r" t="t"/>
                          <a:pathLst>
                            <a:path extrusionOk="0" h="635" w="2024379">
                              <a:moveTo>
                                <a:pt x="0" y="0"/>
                              </a:moveTo>
                              <a:lnTo>
                                <a:pt x="0" y="635"/>
                              </a:lnTo>
                              <a:lnTo>
                                <a:pt x="2024379" y="635"/>
                              </a:lnTo>
                              <a:lnTo>
                                <a:pt x="2024379"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13 : Paramétrage du produit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3314700</wp:posOffset>
                </wp:positionV>
                <wp:extent cx="2033904" cy="22225"/>
                <wp:effectExtent b="0" l="0" r="0" t="0"/>
                <wp:wrapNone/>
                <wp:docPr id="63" name="image44.png"/>
                <a:graphic>
                  <a:graphicData uri="http://schemas.openxmlformats.org/drawingml/2006/picture">
                    <pic:pic>
                      <pic:nvPicPr>
                        <pic:cNvPr id="0" name="image44.png"/>
                        <pic:cNvPicPr preferRelativeResize="0"/>
                      </pic:nvPicPr>
                      <pic:blipFill>
                        <a:blip r:embed="rId49"/>
                        <a:srcRect/>
                        <a:stretch>
                          <a:fillRect/>
                        </a:stretch>
                      </pic:blipFill>
                      <pic:spPr>
                        <a:xfrm>
                          <a:off x="0" y="0"/>
                          <a:ext cx="2033904" cy="222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1897198</wp:posOffset>
            </wp:positionH>
            <wp:positionV relativeFrom="paragraph">
              <wp:posOffset>130356</wp:posOffset>
            </wp:positionV>
            <wp:extent cx="2024743" cy="3149586"/>
            <wp:effectExtent b="0" l="0" r="0" t="0"/>
            <wp:wrapNone/>
            <wp:docPr id="77" name="image8.png"/>
            <a:graphic>
              <a:graphicData uri="http://schemas.openxmlformats.org/drawingml/2006/picture">
                <pic:pic>
                  <pic:nvPicPr>
                    <pic:cNvPr id="0" name="image8.png"/>
                    <pic:cNvPicPr preferRelativeResize="0"/>
                  </pic:nvPicPr>
                  <pic:blipFill>
                    <a:blip r:embed="rId50"/>
                    <a:srcRect b="7581" l="71807" r="0" t="14449"/>
                    <a:stretch>
                      <a:fillRect/>
                    </a:stretch>
                  </pic:blipFill>
                  <pic:spPr>
                    <a:xfrm>
                      <a:off x="0" y="0"/>
                      <a:ext cx="2024743" cy="3149586"/>
                    </a:xfrm>
                    <a:prstGeom prst="rect"/>
                    <a:ln/>
                  </pic:spPr>
                </pic:pic>
              </a:graphicData>
            </a:graphic>
          </wp:anchor>
        </w:drawing>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Dans l’onglet </w:t>
      </w:r>
      <w:r w:rsidDel="00000000" w:rsidR="00000000" w:rsidRPr="00000000">
        <w:rPr>
          <w:color w:val="0070c0"/>
          <w:rtl w:val="0"/>
        </w:rPr>
        <w:t xml:space="preserve">Général</w:t>
      </w:r>
      <w:r w:rsidDel="00000000" w:rsidR="00000000" w:rsidRPr="00000000">
        <w:rPr>
          <w:rtl w:val="0"/>
        </w:rPr>
        <w:t xml:space="preserve">, les champs importants à remplir sont les suivants : </w:t>
      </w:r>
    </w:p>
    <w:p w:rsidR="00000000" w:rsidDel="00000000" w:rsidP="00000000" w:rsidRDefault="00000000" w:rsidRPr="00000000" w14:paraId="00000157">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Nom : Il s’agit du nom du produit que vous voulez ajouter.</w:t>
      </w:r>
      <w:r w:rsidDel="00000000" w:rsidR="00000000" w:rsidRPr="00000000">
        <w:rPr>
          <w:rtl w:val="0"/>
        </w:rPr>
      </w:r>
    </w:p>
    <w:p w:rsidR="00000000" w:rsidDel="00000000" w:rsidP="00000000" w:rsidRDefault="00000000" w:rsidRPr="00000000" w14:paraId="00000158">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Prix de Vente : Prix de vente auquel vous souhaitez vendre ce produit.</w:t>
      </w:r>
      <w:r w:rsidDel="00000000" w:rsidR="00000000" w:rsidRPr="00000000">
        <w:rPr>
          <w:rtl w:val="0"/>
        </w:rPr>
      </w:r>
    </w:p>
    <w:p w:rsidR="00000000" w:rsidDel="00000000" w:rsidP="00000000" w:rsidRDefault="00000000" w:rsidRPr="00000000" w14:paraId="00000159">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Catégorie : Catégorie à laquelle se réfère ce produit.</w:t>
      </w:r>
      <w:r w:rsidDel="00000000" w:rsidR="00000000" w:rsidRPr="00000000">
        <w:rPr>
          <w:rtl w:val="0"/>
        </w:rPr>
      </w:r>
    </w:p>
    <w:p w:rsidR="00000000" w:rsidDel="00000000" w:rsidP="00000000" w:rsidRDefault="00000000" w:rsidRPr="00000000" w14:paraId="0000015A">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Produit à préparer : Si ce produit est à préparer et que le client souhaite un ticket de préparation pour ce produit, vous devez cocher la case et choisir l’imprimante préparation paramétrée. </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ff0000"/>
          <w:rtl w:val="0"/>
        </w:rPr>
        <w:t xml:space="preserve">Important </w:t>
      </w:r>
      <w:r w:rsidDel="00000000" w:rsidR="00000000" w:rsidRPr="00000000">
        <w:rPr>
          <w:color w:val="000000"/>
          <w:rtl w:val="0"/>
        </w:rPr>
        <w:t xml:space="preserve">: N’oubliez pas de sauvegarder à chaque modification.</w:t>
      </w:r>
    </w:p>
    <w:p w:rsidR="00000000" w:rsidDel="00000000" w:rsidP="00000000" w:rsidRDefault="00000000" w:rsidRPr="00000000" w14:paraId="0000015C">
      <w:pPr>
        <w:rPr/>
      </w:pPr>
      <w:r w:rsidDel="00000000" w:rsidR="00000000" w:rsidRPr="00000000">
        <w:rPr>
          <w:rtl w:val="0"/>
        </w:rPr>
        <w:t xml:space="preserve">Dans l’onglet </w:t>
      </w:r>
      <w:r w:rsidDel="00000000" w:rsidR="00000000" w:rsidRPr="00000000">
        <w:rPr>
          <w:color w:val="0070c0"/>
          <w:rtl w:val="0"/>
        </w:rPr>
        <w:t xml:space="preserve">Ingrédient</w:t>
      </w:r>
      <w:r w:rsidDel="00000000" w:rsidR="00000000" w:rsidRPr="00000000">
        <w:rPr>
          <w:rtl w:val="0"/>
        </w:rPr>
        <w:t xml:space="preserve">, vous devez saisir les ingrédients qui composent votre produit.</w:t>
      </w:r>
    </w:p>
    <w:p w:rsidR="00000000" w:rsidDel="00000000" w:rsidP="00000000" w:rsidRDefault="00000000" w:rsidRPr="00000000" w14:paraId="0000015D">
      <w:pPr>
        <w:rPr/>
      </w:pPr>
      <w:r w:rsidDel="00000000" w:rsidR="00000000" w:rsidRPr="00000000">
        <w:rPr>
          <w:rtl w:val="0"/>
        </w:rPr>
        <w:t xml:space="preserve">L’onglet </w:t>
      </w:r>
      <w:r w:rsidDel="00000000" w:rsidR="00000000" w:rsidRPr="00000000">
        <w:rPr>
          <w:color w:val="0070c0"/>
          <w:rtl w:val="0"/>
        </w:rPr>
        <w:t xml:space="preserve">Options </w:t>
      </w:r>
      <w:r w:rsidDel="00000000" w:rsidR="00000000" w:rsidRPr="00000000">
        <w:rPr>
          <w:rtl w:val="0"/>
        </w:rPr>
        <w:t xml:space="preserve">donne l’opportunité de saisir des options payantes ou non pour un produit.</w:t>
      </w:r>
    </w:p>
    <w:p w:rsidR="00000000" w:rsidDel="00000000" w:rsidP="00000000" w:rsidRDefault="00000000" w:rsidRPr="00000000" w14:paraId="0000015E">
      <w:pPr>
        <w:rPr>
          <w:color w:val="00b050"/>
        </w:rPr>
      </w:pPr>
      <w:r w:rsidDel="00000000" w:rsidR="00000000" w:rsidRPr="00000000">
        <w:rPr>
          <w:color w:val="00b050"/>
          <w:rtl w:val="0"/>
        </w:rPr>
        <w:t xml:space="preserve">Exemple : </w:t>
      </w:r>
    </w:p>
    <w:p w:rsidR="00000000" w:rsidDel="00000000" w:rsidP="00000000" w:rsidRDefault="00000000" w:rsidRPr="00000000" w14:paraId="0000015F">
      <w:pPr>
        <w:spacing w:after="0" w:lineRule="auto"/>
        <w:rPr/>
      </w:pPr>
      <w:r w:rsidDel="00000000" w:rsidR="00000000" w:rsidRPr="00000000">
        <w:rPr>
          <w:rtl w:val="0"/>
        </w:rPr>
        <w:t xml:space="preserve">Pour le produit </w:t>
      </w:r>
      <w:r w:rsidDel="00000000" w:rsidR="00000000" w:rsidRPr="00000000">
        <w:rPr>
          <w:color w:val="0070c0"/>
          <w:rtl w:val="0"/>
        </w:rPr>
        <w:t xml:space="preserve">Tacos</w:t>
      </w:r>
      <w:r w:rsidDel="00000000" w:rsidR="00000000" w:rsidRPr="00000000">
        <w:rPr>
          <w:rtl w:val="0"/>
        </w:rPr>
        <w:t xml:space="preserve">, le client a le choix entre plusieurs viandes.</w:t>
      </w:r>
    </w:p>
    <w:p w:rsidR="00000000" w:rsidDel="00000000" w:rsidP="00000000" w:rsidRDefault="00000000" w:rsidRPr="00000000" w14:paraId="00000160">
      <w:pPr>
        <w:spacing w:after="0" w:lineRule="auto"/>
        <w:rPr/>
      </w:pPr>
      <w:r w:rsidDel="00000000" w:rsidR="00000000" w:rsidRPr="00000000">
        <w:rPr>
          <w:rtl w:val="0"/>
        </w:rPr>
        <w:t xml:space="preserve">Ces viandes dans le logiciel </w:t>
      </w:r>
      <w:r w:rsidDel="00000000" w:rsidR="00000000" w:rsidRPr="00000000">
        <w:rPr>
          <w:color w:val="7030a0"/>
          <w:rtl w:val="0"/>
        </w:rPr>
        <w:t xml:space="preserve">Pro-Caisse </w:t>
      </w:r>
      <w:r w:rsidDel="00000000" w:rsidR="00000000" w:rsidRPr="00000000">
        <w:rPr>
          <w:rtl w:val="0"/>
        </w:rPr>
        <w:t xml:space="preserve">sont des </w:t>
      </w:r>
      <w:r w:rsidDel="00000000" w:rsidR="00000000" w:rsidRPr="00000000">
        <w:rPr>
          <w:color w:val="0070c0"/>
          <w:rtl w:val="0"/>
        </w:rPr>
        <w:t xml:space="preserve">options</w:t>
      </w:r>
      <w:r w:rsidDel="00000000" w:rsidR="00000000" w:rsidRPr="00000000">
        <w:rPr>
          <w:rtl w:val="0"/>
        </w:rPr>
        <w:t xml:space="preserve">.</w:t>
      </w:r>
    </w:p>
    <w:p w:rsidR="00000000" w:rsidDel="00000000" w:rsidP="00000000" w:rsidRDefault="00000000" w:rsidRPr="00000000" w14:paraId="00000161">
      <w:pPr>
        <w:spacing w:after="0" w:lineRule="auto"/>
        <w:rPr/>
      </w:pPr>
      <w:r w:rsidDel="00000000" w:rsidR="00000000" w:rsidRPr="00000000">
        <w:rPr>
          <w:rtl w:val="0"/>
        </w:rPr>
      </w:r>
    </w:p>
    <w:p w:rsidR="00000000" w:rsidDel="00000000" w:rsidP="00000000" w:rsidRDefault="00000000" w:rsidRPr="00000000" w14:paraId="00000162">
      <w:pPr>
        <w:spacing w:after="0" w:lineRule="auto"/>
        <w:rPr>
          <w:b w:val="1"/>
        </w:rPr>
      </w:pPr>
      <w:r w:rsidDel="00000000" w:rsidR="00000000" w:rsidRPr="00000000">
        <w:rPr>
          <w:b w:val="1"/>
          <w:rtl w:val="0"/>
        </w:rPr>
        <w:t xml:space="preserve">Ajouter des options</w:t>
      </w:r>
    </w:p>
    <w:p w:rsidR="00000000" w:rsidDel="00000000" w:rsidP="00000000" w:rsidRDefault="00000000" w:rsidRPr="00000000" w14:paraId="00000163">
      <w:pPr>
        <w:spacing w:after="0" w:lineRule="auto"/>
        <w:rPr/>
      </w:pPr>
      <w:r w:rsidDel="00000000" w:rsidR="00000000" w:rsidRPr="00000000">
        <w:rPr>
          <w:rtl w:val="0"/>
        </w:rPr>
      </w:r>
    </w:p>
    <w:p w:rsidR="00000000" w:rsidDel="00000000" w:rsidP="00000000" w:rsidRDefault="00000000" w:rsidRPr="00000000" w14:paraId="00000164">
      <w:pPr>
        <w:spacing w:after="0" w:lineRule="auto"/>
        <w:rPr/>
      </w:pPr>
      <w:r w:rsidDel="00000000" w:rsidR="00000000" w:rsidRPr="00000000">
        <w:rPr>
          <w:rtl w:val="0"/>
        </w:rPr>
        <w:t xml:space="preserve">Dans l’onglet </w:t>
      </w:r>
      <w:r w:rsidDel="00000000" w:rsidR="00000000" w:rsidRPr="00000000">
        <w:rPr>
          <w:color w:val="0070c0"/>
          <w:rtl w:val="0"/>
        </w:rPr>
        <w:t xml:space="preserve">Options</w:t>
      </w:r>
      <w:r w:rsidDel="00000000" w:rsidR="00000000" w:rsidRPr="00000000">
        <w:rPr>
          <w:rtl w:val="0"/>
        </w:rPr>
        <w:t xml:space="preserve">, vous ajoutez un groupe d’options, à l’aide du bouton         à droite de </w:t>
      </w:r>
      <w:r w:rsidDel="00000000" w:rsidR="00000000" w:rsidRPr="00000000">
        <w:rPr>
          <w:color w:val="0070c0"/>
          <w:rtl w:val="0"/>
        </w:rPr>
        <w:t xml:space="preserve">Groupe d’options</w:t>
      </w:r>
      <w:r w:rsidDel="00000000" w:rsidR="00000000" w:rsidRPr="00000000">
        <w:rPr>
          <w:rtl w:val="0"/>
        </w:rPr>
        <w:t xml:space="preserve"> qui regroupera toutes les options liées à cette famille. En n’oubliant pas de saisir le nom de ce groupe.</w:t>
      </w:r>
      <w:r w:rsidDel="00000000" w:rsidR="00000000" w:rsidRPr="00000000">
        <w:drawing>
          <wp:anchor allowOverlap="1" behindDoc="0" distB="0" distT="0" distL="0" distR="0" hidden="0" layoutInCell="1" locked="0" relativeHeight="0" simplePos="0">
            <wp:simplePos x="0" y="0"/>
            <wp:positionH relativeFrom="column">
              <wp:posOffset>4306570</wp:posOffset>
            </wp:positionH>
            <wp:positionV relativeFrom="paragraph">
              <wp:posOffset>2540</wp:posOffset>
            </wp:positionV>
            <wp:extent cx="247015" cy="166370"/>
            <wp:effectExtent b="0" l="0" r="0" t="0"/>
            <wp:wrapSquare wrapText="bothSides" distB="0" distT="0" distL="0" distR="0"/>
            <wp:docPr id="69"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247015" cy="166370"/>
                    </a:xfrm>
                    <a:prstGeom prst="rect"/>
                    <a:ln/>
                  </pic:spPr>
                </pic:pic>
              </a:graphicData>
            </a:graphic>
          </wp:anchor>
        </w:drawing>
      </w:r>
    </w:p>
    <w:p w:rsidR="00000000" w:rsidDel="00000000" w:rsidP="00000000" w:rsidRDefault="00000000" w:rsidRPr="00000000" w14:paraId="00000165">
      <w:pPr>
        <w:spacing w:after="0" w:lineRule="auto"/>
        <w:rPr/>
      </w:pPr>
      <w:r w:rsidDel="00000000" w:rsidR="00000000" w:rsidRPr="00000000">
        <w:rPr>
          <w:rtl w:val="0"/>
        </w:rPr>
        <w:t xml:space="preserve">Ensuite, vous ajoutez les options que le client vous a demandé d’ajouter pour son menu à l’aide du bouton          situé à droite d’</w:t>
      </w:r>
      <w:r w:rsidDel="00000000" w:rsidR="00000000" w:rsidRPr="00000000">
        <w:rPr>
          <w:color w:val="0070c0"/>
          <w:rtl w:val="0"/>
        </w:rPr>
        <w:t xml:space="preserve">Option</w:t>
      </w:r>
      <w:r w:rsidDel="00000000" w:rsidR="00000000" w:rsidRPr="00000000">
        <w:rPr>
          <w:rtl w:val="0"/>
        </w:rPr>
        <w:t xml:space="preserve">. Renseignez les champs </w:t>
      </w:r>
      <w:r w:rsidDel="00000000" w:rsidR="00000000" w:rsidRPr="00000000">
        <w:rPr>
          <w:color w:val="0070c0"/>
          <w:rtl w:val="0"/>
        </w:rPr>
        <w:t xml:space="preserve">Nom </w:t>
      </w:r>
      <w:r w:rsidDel="00000000" w:rsidR="00000000" w:rsidRPr="00000000">
        <w:rPr>
          <w:rtl w:val="0"/>
        </w:rPr>
        <w:t xml:space="preserve">et </w:t>
      </w:r>
      <w:r w:rsidDel="00000000" w:rsidR="00000000" w:rsidRPr="00000000">
        <w:rPr>
          <w:color w:val="0070c0"/>
          <w:rtl w:val="0"/>
        </w:rPr>
        <w:t xml:space="preserve">Prix</w:t>
      </w:r>
      <w:r w:rsidDel="00000000" w:rsidR="00000000" w:rsidRPr="00000000">
        <w:rPr>
          <w:rtl w:val="0"/>
        </w:rPr>
        <w:t xml:space="preserve"> et </w:t>
      </w:r>
      <w:r w:rsidDel="00000000" w:rsidR="00000000" w:rsidRPr="00000000">
        <w:rPr>
          <w:color w:val="ff0000"/>
          <w:rtl w:val="0"/>
        </w:rPr>
        <w:t xml:space="preserve">Sauvegarder</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444500</wp:posOffset>
            </wp:positionH>
            <wp:positionV relativeFrom="paragraph">
              <wp:posOffset>182245</wp:posOffset>
            </wp:positionV>
            <wp:extent cx="268605" cy="186690"/>
            <wp:effectExtent b="0" l="0" r="0" t="0"/>
            <wp:wrapNone/>
            <wp:docPr id="73"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268605" cy="186690"/>
                    </a:xfrm>
                    <a:prstGeom prst="rect"/>
                    <a:ln/>
                  </pic:spPr>
                </pic:pic>
              </a:graphicData>
            </a:graphic>
          </wp:anchor>
        </w:drawing>
      </w:r>
    </w:p>
    <w:p w:rsidR="00000000" w:rsidDel="00000000" w:rsidP="00000000" w:rsidRDefault="00000000" w:rsidRPr="00000000" w14:paraId="00000166">
      <w:pPr>
        <w:spacing w:after="0" w:lineRule="auto"/>
        <w:rPr/>
      </w:pPr>
      <w:r w:rsidDel="00000000" w:rsidR="00000000" w:rsidRPr="00000000">
        <w:rPr>
          <w:rtl w:val="0"/>
        </w:rPr>
      </w:r>
    </w:p>
    <w:p w:rsidR="00000000" w:rsidDel="00000000" w:rsidP="00000000" w:rsidRDefault="00000000" w:rsidRPr="00000000" w14:paraId="00000167">
      <w:pPr>
        <w:spacing w:after="0" w:lineRule="auto"/>
        <w:rPr/>
      </w:pPr>
      <w:r w:rsidDel="00000000" w:rsidR="00000000" w:rsidRPr="00000000">
        <w:rPr>
          <w:rtl w:val="0"/>
        </w:rPr>
      </w:r>
    </w:p>
    <w:p w:rsidR="00000000" w:rsidDel="00000000" w:rsidP="00000000" w:rsidRDefault="00000000" w:rsidRPr="00000000" w14:paraId="00000168">
      <w:pPr>
        <w:pStyle w:val="Heading3"/>
        <w:ind w:firstLine="720"/>
        <w:rPr/>
      </w:pPr>
      <w:bookmarkStart w:colFirst="0" w:colLast="0" w:name="_heading=h.35nkun2" w:id="14"/>
      <w:bookmarkEnd w:id="14"/>
      <w:r w:rsidDel="00000000" w:rsidR="00000000" w:rsidRPr="00000000">
        <w:rPr>
          <w:rtl w:val="0"/>
        </w:rPr>
        <w:t xml:space="preserve">Gestion des clients</w:t>
      </w:r>
    </w:p>
    <w:p w:rsidR="00000000" w:rsidDel="00000000" w:rsidP="00000000" w:rsidRDefault="00000000" w:rsidRPr="00000000" w14:paraId="00000169">
      <w:pPr>
        <w:spacing w:after="0" w:lineRule="auto"/>
        <w:rPr/>
      </w:pPr>
      <w:r w:rsidDel="00000000" w:rsidR="00000000" w:rsidRPr="00000000">
        <w:rPr>
          <w:rtl w:val="0"/>
        </w:rPr>
      </w:r>
    </w:p>
    <w:p w:rsidR="00000000" w:rsidDel="00000000" w:rsidP="00000000" w:rsidRDefault="00000000" w:rsidRPr="00000000" w14:paraId="0000016A">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3048000</wp:posOffset>
                </wp:positionV>
                <wp:extent cx="5769610" cy="22225"/>
                <wp:effectExtent b="0" l="0" r="0" t="0"/>
                <wp:wrapNone/>
                <wp:docPr id="56" name=""/>
                <a:graphic>
                  <a:graphicData uri="http://schemas.microsoft.com/office/word/2010/wordprocessingShape">
                    <wps:wsp>
                      <wps:cNvSpPr/>
                      <wps:cNvPr id="4" name="Shape 4"/>
                      <wps:spPr>
                        <a:xfrm>
                          <a:off x="2465958" y="3779683"/>
                          <a:ext cx="5760085" cy="635"/>
                        </a:xfrm>
                        <a:custGeom>
                          <a:rect b="b" l="l" r="r" t="t"/>
                          <a:pathLst>
                            <a:path extrusionOk="0" h="635" w="5760085">
                              <a:moveTo>
                                <a:pt x="0" y="0"/>
                              </a:moveTo>
                              <a:lnTo>
                                <a:pt x="0" y="635"/>
                              </a:lnTo>
                              <a:lnTo>
                                <a:pt x="5760085" y="635"/>
                              </a:lnTo>
                              <a:lnTo>
                                <a:pt x="576008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14 : Gestion des clients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3048000</wp:posOffset>
                </wp:positionV>
                <wp:extent cx="5769610" cy="22225"/>
                <wp:effectExtent b="0" l="0" r="0" t="0"/>
                <wp:wrapNone/>
                <wp:docPr id="56" name="image31.png"/>
                <a:graphic>
                  <a:graphicData uri="http://schemas.openxmlformats.org/drawingml/2006/picture">
                    <pic:pic>
                      <pic:nvPicPr>
                        <pic:cNvPr id="0" name="image31.png"/>
                        <pic:cNvPicPr preferRelativeResize="0"/>
                      </pic:nvPicPr>
                      <pic:blipFill>
                        <a:blip r:embed="rId51"/>
                        <a:srcRect/>
                        <a:stretch>
                          <a:fillRect/>
                        </a:stretch>
                      </pic:blipFill>
                      <pic:spPr>
                        <a:xfrm>
                          <a:off x="0" y="0"/>
                          <a:ext cx="5769610" cy="222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550</wp:posOffset>
            </wp:positionH>
            <wp:positionV relativeFrom="paragraph">
              <wp:posOffset>3175</wp:posOffset>
            </wp:positionV>
            <wp:extent cx="5760174" cy="3012141"/>
            <wp:effectExtent b="0" l="0" r="0" t="0"/>
            <wp:wrapNone/>
            <wp:docPr id="71" name="image7.png"/>
            <a:graphic>
              <a:graphicData uri="http://schemas.openxmlformats.org/drawingml/2006/picture">
                <pic:pic>
                  <pic:nvPicPr>
                    <pic:cNvPr id="0" name="image7.png"/>
                    <pic:cNvPicPr preferRelativeResize="0"/>
                  </pic:nvPicPr>
                  <pic:blipFill>
                    <a:blip r:embed="rId52"/>
                    <a:srcRect b="4380" l="0" r="0" t="2656"/>
                    <a:stretch>
                      <a:fillRect/>
                    </a:stretch>
                  </pic:blipFill>
                  <pic:spPr>
                    <a:xfrm>
                      <a:off x="0" y="0"/>
                      <a:ext cx="5760174" cy="3012141"/>
                    </a:xfrm>
                    <a:prstGeom prst="rect"/>
                    <a:ln/>
                  </pic:spPr>
                </pic:pic>
              </a:graphicData>
            </a:graphic>
          </wp:anchor>
        </w:drawing>
      </w:r>
    </w:p>
    <w:p w:rsidR="00000000" w:rsidDel="00000000" w:rsidP="00000000" w:rsidRDefault="00000000" w:rsidRPr="00000000" w14:paraId="0000016B">
      <w:pPr>
        <w:spacing w:after="0" w:lineRule="auto"/>
        <w:rPr/>
      </w:pPr>
      <w:r w:rsidDel="00000000" w:rsidR="00000000" w:rsidRPr="00000000">
        <w:rPr>
          <w:rtl w:val="0"/>
        </w:rPr>
      </w:r>
    </w:p>
    <w:p w:rsidR="00000000" w:rsidDel="00000000" w:rsidP="00000000" w:rsidRDefault="00000000" w:rsidRPr="00000000" w14:paraId="0000016C">
      <w:pPr>
        <w:spacing w:after="0" w:lineRule="auto"/>
        <w:rPr/>
      </w:pPr>
      <w:r w:rsidDel="00000000" w:rsidR="00000000" w:rsidRPr="00000000">
        <w:rPr>
          <w:rtl w:val="0"/>
        </w:rPr>
      </w:r>
    </w:p>
    <w:p w:rsidR="00000000" w:rsidDel="00000000" w:rsidP="00000000" w:rsidRDefault="00000000" w:rsidRPr="00000000" w14:paraId="0000016D">
      <w:pPr>
        <w:spacing w:after="0" w:lineRule="auto"/>
        <w:rPr/>
      </w:pPr>
      <w:r w:rsidDel="00000000" w:rsidR="00000000" w:rsidRPr="00000000">
        <w:rPr>
          <w:rtl w:val="0"/>
        </w:rPr>
      </w:r>
    </w:p>
    <w:p w:rsidR="00000000" w:rsidDel="00000000" w:rsidP="00000000" w:rsidRDefault="00000000" w:rsidRPr="00000000" w14:paraId="0000016E">
      <w:pPr>
        <w:spacing w:after="0" w:lineRule="auto"/>
        <w:rPr/>
      </w:pPr>
      <w:r w:rsidDel="00000000" w:rsidR="00000000" w:rsidRPr="00000000">
        <w:rPr>
          <w:rtl w:val="0"/>
        </w:rPr>
      </w:r>
    </w:p>
    <w:p w:rsidR="00000000" w:rsidDel="00000000" w:rsidP="00000000" w:rsidRDefault="00000000" w:rsidRPr="00000000" w14:paraId="0000016F">
      <w:pPr>
        <w:spacing w:after="0" w:lineRule="auto"/>
        <w:rPr/>
      </w:pPr>
      <w:r w:rsidDel="00000000" w:rsidR="00000000" w:rsidRPr="00000000">
        <w:rPr>
          <w:rtl w:val="0"/>
        </w:rPr>
      </w:r>
    </w:p>
    <w:p w:rsidR="00000000" w:rsidDel="00000000" w:rsidP="00000000" w:rsidRDefault="00000000" w:rsidRPr="00000000" w14:paraId="00000170">
      <w:pPr>
        <w:spacing w:after="0" w:lineRule="auto"/>
        <w:rPr/>
      </w:pPr>
      <w:r w:rsidDel="00000000" w:rsidR="00000000" w:rsidRPr="00000000">
        <w:rPr>
          <w:rtl w:val="0"/>
        </w:rPr>
      </w:r>
    </w:p>
    <w:p w:rsidR="00000000" w:rsidDel="00000000" w:rsidP="00000000" w:rsidRDefault="00000000" w:rsidRPr="00000000" w14:paraId="00000171">
      <w:pPr>
        <w:spacing w:after="0" w:lineRule="auto"/>
        <w:rPr/>
      </w:pPr>
      <w:r w:rsidDel="00000000" w:rsidR="00000000" w:rsidRPr="00000000">
        <w:rPr>
          <w:rtl w:val="0"/>
        </w:rPr>
      </w:r>
    </w:p>
    <w:p w:rsidR="00000000" w:rsidDel="00000000" w:rsidP="00000000" w:rsidRDefault="00000000" w:rsidRPr="00000000" w14:paraId="00000172">
      <w:pPr>
        <w:spacing w:after="0" w:lineRule="auto"/>
        <w:rPr/>
      </w:pPr>
      <w:r w:rsidDel="00000000" w:rsidR="00000000" w:rsidRPr="00000000">
        <w:rPr>
          <w:rtl w:val="0"/>
        </w:rPr>
      </w:r>
    </w:p>
    <w:p w:rsidR="00000000" w:rsidDel="00000000" w:rsidP="00000000" w:rsidRDefault="00000000" w:rsidRPr="00000000" w14:paraId="00000173">
      <w:pPr>
        <w:spacing w:after="0" w:lineRule="auto"/>
        <w:rPr/>
      </w:pPr>
      <w:r w:rsidDel="00000000" w:rsidR="00000000" w:rsidRPr="00000000">
        <w:rPr>
          <w:rtl w:val="0"/>
        </w:rPr>
      </w:r>
    </w:p>
    <w:p w:rsidR="00000000" w:rsidDel="00000000" w:rsidP="00000000" w:rsidRDefault="00000000" w:rsidRPr="00000000" w14:paraId="00000174">
      <w:pPr>
        <w:numPr>
          <w:ilvl w:val="0"/>
          <w:numId w:val="4"/>
        </w:numPr>
        <w:pBdr>
          <w:top w:space="0" w:sz="0" w:val="nil"/>
          <w:left w:space="0" w:sz="0" w:val="nil"/>
          <w:bottom w:space="0" w:sz="0" w:val="nil"/>
          <w:right w:space="0" w:sz="0" w:val="nil"/>
          <w:between w:space="0" w:sz="0" w:val="nil"/>
        </w:pBdr>
        <w:spacing w:after="0" w:lineRule="auto"/>
        <w:ind w:left="720" w:hanging="360"/>
        <w:rPr>
          <w:color w:val="ff0000"/>
        </w:rPr>
      </w:pPr>
      <w:r w:rsidDel="00000000" w:rsidR="00000000" w:rsidRPr="00000000">
        <w:rPr>
          <w:color w:val="ff0000"/>
          <w:rtl w:val="0"/>
        </w:rPr>
        <w:t xml:space="preserve">Espace Caissier</w:t>
      </w:r>
    </w:p>
    <w:p w:rsidR="00000000" w:rsidDel="00000000" w:rsidP="00000000" w:rsidRDefault="00000000" w:rsidRPr="00000000" w14:paraId="00000175">
      <w:pPr>
        <w:spacing w:after="0" w:lineRule="auto"/>
        <w:rPr>
          <w:color w:val="ff0000"/>
        </w:rPr>
      </w:pPr>
      <w:r w:rsidDel="00000000" w:rsidR="00000000" w:rsidRPr="00000000">
        <w:rPr>
          <w:rtl w:val="0"/>
        </w:rPr>
      </w:r>
    </w:p>
    <w:p w:rsidR="00000000" w:rsidDel="00000000" w:rsidP="00000000" w:rsidRDefault="00000000" w:rsidRPr="00000000" w14:paraId="00000176">
      <w:pPr>
        <w:spacing w:after="0" w:lineRule="auto"/>
        <w:rPr>
          <w:color w:val="ff0000"/>
        </w:rPr>
      </w:pPr>
      <w:r w:rsidDel="00000000" w:rsidR="00000000" w:rsidRPr="00000000">
        <w:rPr>
          <w:rtl w:val="0"/>
        </w:rPr>
      </w:r>
    </w:p>
    <w:p w:rsidR="00000000" w:rsidDel="00000000" w:rsidP="00000000" w:rsidRDefault="00000000" w:rsidRPr="00000000" w14:paraId="00000177">
      <w:pPr>
        <w:spacing w:after="0" w:lineRule="auto"/>
        <w:rPr>
          <w:color w:val="ff0000"/>
        </w:rPr>
      </w:pPr>
      <w:r w:rsidDel="00000000" w:rsidR="00000000" w:rsidRPr="00000000">
        <w:rPr>
          <w:rtl w:val="0"/>
        </w:rPr>
      </w:r>
    </w:p>
    <w:p w:rsidR="00000000" w:rsidDel="00000000" w:rsidP="00000000" w:rsidRDefault="00000000" w:rsidRPr="00000000" w14:paraId="00000178">
      <w:pPr>
        <w:spacing w:after="0" w:lineRule="auto"/>
        <w:rPr>
          <w:color w:val="ff0000"/>
        </w:rPr>
      </w:pPr>
      <w:r w:rsidDel="00000000" w:rsidR="00000000" w:rsidRPr="00000000">
        <w:rPr>
          <w:rtl w:val="0"/>
        </w:rPr>
      </w:r>
    </w:p>
    <w:p w:rsidR="00000000" w:rsidDel="00000000" w:rsidP="00000000" w:rsidRDefault="00000000" w:rsidRPr="00000000" w14:paraId="00000179">
      <w:pPr>
        <w:spacing w:after="0" w:lineRule="auto"/>
        <w:rPr>
          <w:color w:val="ff0000"/>
        </w:rPr>
      </w:pPr>
      <w:r w:rsidDel="00000000" w:rsidR="00000000" w:rsidRPr="00000000">
        <w:rPr>
          <w:rtl w:val="0"/>
        </w:rPr>
      </w:r>
    </w:p>
    <w:p w:rsidR="00000000" w:rsidDel="00000000" w:rsidP="00000000" w:rsidRDefault="00000000" w:rsidRPr="00000000" w14:paraId="0000017A">
      <w:pPr>
        <w:spacing w:after="0" w:lineRule="auto"/>
        <w:rPr>
          <w:color w:val="ff0000"/>
        </w:rPr>
      </w:pPr>
      <w:r w:rsidDel="00000000" w:rsidR="00000000" w:rsidRPr="00000000">
        <w:rPr>
          <w:rtl w:val="0"/>
        </w:rPr>
      </w:r>
    </w:p>
    <w:p w:rsidR="00000000" w:rsidDel="00000000" w:rsidP="00000000" w:rsidRDefault="00000000" w:rsidRPr="00000000" w14:paraId="0000017B">
      <w:pPr>
        <w:spacing w:after="0" w:lineRule="auto"/>
        <w:rPr>
          <w:color w:val="ff0000"/>
        </w:rPr>
      </w:pPr>
      <w:r w:rsidDel="00000000" w:rsidR="00000000" w:rsidRPr="00000000">
        <w:rPr>
          <w:rtl w:val="0"/>
        </w:rPr>
      </w:r>
    </w:p>
    <w:p w:rsidR="00000000" w:rsidDel="00000000" w:rsidP="00000000" w:rsidRDefault="00000000" w:rsidRPr="00000000" w14:paraId="0000017C">
      <w:pPr>
        <w:spacing w:after="0" w:lineRule="auto"/>
        <w:rPr>
          <w:color w:val="ff0000"/>
        </w:rPr>
      </w:pPr>
      <w:r w:rsidDel="00000000" w:rsidR="00000000" w:rsidRPr="00000000">
        <w:rPr>
          <w:rtl w:val="0"/>
        </w:rPr>
      </w:r>
    </w:p>
    <w:p w:rsidR="00000000" w:rsidDel="00000000" w:rsidP="00000000" w:rsidRDefault="00000000" w:rsidRPr="00000000" w14:paraId="0000017D">
      <w:pPr>
        <w:spacing w:after="0" w:lineRule="auto"/>
        <w:rPr/>
      </w:pPr>
      <w:r w:rsidDel="00000000" w:rsidR="00000000" w:rsidRPr="00000000">
        <w:rPr>
          <w:rtl w:val="0"/>
        </w:rPr>
        <w:t xml:space="preserve">Cette espace répertorie tous les clients qui ont commandé en livraison.</w:t>
      </w:r>
    </w:p>
    <w:p w:rsidR="00000000" w:rsidDel="00000000" w:rsidP="00000000" w:rsidRDefault="00000000" w:rsidRPr="00000000" w14:paraId="0000017E">
      <w:pPr>
        <w:spacing w:after="0" w:lineRule="auto"/>
        <w:rPr/>
      </w:pPr>
      <w:r w:rsidDel="00000000" w:rsidR="00000000" w:rsidRPr="00000000">
        <w:rPr>
          <w:rtl w:val="0"/>
        </w:rPr>
        <w:t xml:space="preserve">Il vous est possible de retrouver un client à l’aide de son numéro de téléphone.</w:t>
      </w:r>
    </w:p>
    <w:p w:rsidR="00000000" w:rsidDel="00000000" w:rsidP="00000000" w:rsidRDefault="00000000" w:rsidRPr="00000000" w14:paraId="0000017F">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76200</wp:posOffset>
                </wp:positionV>
                <wp:extent cx="588645" cy="233680"/>
                <wp:effectExtent b="0" l="0" r="0" t="0"/>
                <wp:wrapSquare wrapText="bothSides" distB="0" distT="0" distL="114300" distR="114300"/>
                <wp:docPr id="58" name=""/>
                <a:graphic>
                  <a:graphicData uri="http://schemas.microsoft.com/office/word/2010/wordprocessingShape">
                    <wps:wsp>
                      <wps:cNvSpPr/>
                      <wps:cNvPr id="6" name="Shape 6"/>
                      <wps:spPr>
                        <a:xfrm>
                          <a:off x="5061203" y="3672685"/>
                          <a:ext cx="569595" cy="214630"/>
                        </a:xfrm>
                        <a:custGeom>
                          <a:rect b="b" l="l" r="r" t="t"/>
                          <a:pathLst>
                            <a:path extrusionOk="0" h="214630" w="569595">
                              <a:moveTo>
                                <a:pt x="0" y="0"/>
                              </a:moveTo>
                              <a:lnTo>
                                <a:pt x="0" y="214630"/>
                              </a:lnTo>
                              <a:lnTo>
                                <a:pt x="569595" y="214630"/>
                              </a:lnTo>
                              <a:lnTo>
                                <a:pt x="569595" y="0"/>
                              </a:lnTo>
                              <a:close/>
                            </a:path>
                          </a:pathLst>
                        </a:custGeom>
                        <a:solidFill>
                          <a:srgbClr val="00CC99"/>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14"/>
                                <w:vertAlign w:val="baseline"/>
                              </w:rPr>
                              <w:t xml:space="preserve">EXPORT</w:t>
                            </w:r>
                          </w:p>
                        </w:txbxContent>
                      </wps:txbx>
                      <wps:bodyPr anchorCtr="0" anchor="t" bIns="45700" lIns="88900" spcFirstLastPara="1" rIns="889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76200</wp:posOffset>
                </wp:positionV>
                <wp:extent cx="588645" cy="233680"/>
                <wp:effectExtent b="0" l="0" r="0" t="0"/>
                <wp:wrapSquare wrapText="bothSides" distB="0" distT="0" distL="114300" distR="114300"/>
                <wp:docPr id="58" name="image33.png"/>
                <a:graphic>
                  <a:graphicData uri="http://schemas.openxmlformats.org/drawingml/2006/picture">
                    <pic:pic>
                      <pic:nvPicPr>
                        <pic:cNvPr id="0" name="image33.png"/>
                        <pic:cNvPicPr preferRelativeResize="0"/>
                      </pic:nvPicPr>
                      <pic:blipFill>
                        <a:blip r:embed="rId53"/>
                        <a:srcRect/>
                        <a:stretch>
                          <a:fillRect/>
                        </a:stretch>
                      </pic:blipFill>
                      <pic:spPr>
                        <a:xfrm>
                          <a:off x="0" y="0"/>
                          <a:ext cx="588645" cy="233680"/>
                        </a:xfrm>
                        <a:prstGeom prst="rect"/>
                        <a:ln/>
                      </pic:spPr>
                    </pic:pic>
                  </a:graphicData>
                </a:graphic>
              </wp:anchor>
            </w:drawing>
          </mc:Fallback>
        </mc:AlternateContent>
      </w:r>
    </w:p>
    <w:p w:rsidR="00000000" w:rsidDel="00000000" w:rsidP="00000000" w:rsidRDefault="00000000" w:rsidRPr="00000000" w14:paraId="00000180">
      <w:pPr>
        <w:spacing w:after="0" w:lineRule="auto"/>
        <w:rPr/>
      </w:pPr>
      <w:r w:rsidDel="00000000" w:rsidR="00000000" w:rsidRPr="00000000">
        <w:rPr>
          <w:rtl w:val="0"/>
        </w:rPr>
        <w:t xml:space="preserve">Le bouton                            permet d’exporter la liste de tous les clients ayant commandé en réclamant une livraison dans un fichier Excel.</w:t>
      </w:r>
    </w:p>
    <w:p w:rsidR="00000000" w:rsidDel="00000000" w:rsidP="00000000" w:rsidRDefault="00000000" w:rsidRPr="00000000" w14:paraId="00000181">
      <w:pPr>
        <w:spacing w:after="0" w:lineRule="auto"/>
        <w:rPr/>
      </w:pPr>
      <w:r w:rsidDel="00000000" w:rsidR="00000000" w:rsidRPr="00000000">
        <w:rPr>
          <w:rtl w:val="0"/>
        </w:rPr>
        <w:t xml:space="preserve">Le bouton    permet quant à lui d’importer une liste de clients à partir d’un fichier Excel.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12700</wp:posOffset>
                </wp:positionV>
                <wp:extent cx="599440" cy="222884"/>
                <wp:effectExtent b="0" l="0" r="0" t="0"/>
                <wp:wrapSquare wrapText="bothSides" distB="0" distT="0" distL="114300" distR="114300"/>
                <wp:docPr id="54" name=""/>
                <a:graphic>
                  <a:graphicData uri="http://schemas.microsoft.com/office/word/2010/wordprocessingShape">
                    <wps:wsp>
                      <wps:cNvSpPr/>
                      <wps:cNvPr id="2" name="Shape 2"/>
                      <wps:spPr>
                        <a:xfrm>
                          <a:off x="5055805" y="3678083"/>
                          <a:ext cx="580390" cy="203834"/>
                        </a:xfrm>
                        <a:custGeom>
                          <a:rect b="b" l="l" r="r" t="t"/>
                          <a:pathLst>
                            <a:path extrusionOk="0" h="203834" w="580390">
                              <a:moveTo>
                                <a:pt x="0" y="0"/>
                              </a:moveTo>
                              <a:lnTo>
                                <a:pt x="0" y="203834"/>
                              </a:lnTo>
                              <a:lnTo>
                                <a:pt x="580390" y="203834"/>
                              </a:lnTo>
                              <a:lnTo>
                                <a:pt x="580390" y="0"/>
                              </a:lnTo>
                              <a:close/>
                            </a:path>
                          </a:pathLst>
                        </a:custGeom>
                        <a:solidFill>
                          <a:srgbClr val="00CC99"/>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14"/>
                                <w:vertAlign w:val="baseline"/>
                              </w:rPr>
                              <w:t xml:space="preserve">IMPORT</w:t>
                            </w:r>
                          </w:p>
                        </w:txbxContent>
                      </wps:txbx>
                      <wps:bodyPr anchorCtr="0" anchor="t" bIns="45700" lIns="88900" spcFirstLastPara="1" rIns="889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12700</wp:posOffset>
                </wp:positionV>
                <wp:extent cx="599440" cy="222884"/>
                <wp:effectExtent b="0" l="0" r="0" t="0"/>
                <wp:wrapSquare wrapText="bothSides" distB="0" distT="0" distL="114300" distR="114300"/>
                <wp:docPr id="54" name="image21.png"/>
                <a:graphic>
                  <a:graphicData uri="http://schemas.openxmlformats.org/drawingml/2006/picture">
                    <pic:pic>
                      <pic:nvPicPr>
                        <pic:cNvPr id="0" name="image21.png"/>
                        <pic:cNvPicPr preferRelativeResize="0"/>
                      </pic:nvPicPr>
                      <pic:blipFill>
                        <a:blip r:embed="rId54"/>
                        <a:srcRect/>
                        <a:stretch>
                          <a:fillRect/>
                        </a:stretch>
                      </pic:blipFill>
                      <pic:spPr>
                        <a:xfrm>
                          <a:off x="0" y="0"/>
                          <a:ext cx="599440" cy="222884"/>
                        </a:xfrm>
                        <a:prstGeom prst="rect"/>
                        <a:ln/>
                      </pic:spPr>
                    </pic:pic>
                  </a:graphicData>
                </a:graphic>
              </wp:anchor>
            </w:drawing>
          </mc:Fallback>
        </mc:AlternateContent>
      </w:r>
    </w:p>
    <w:p w:rsidR="00000000" w:rsidDel="00000000" w:rsidP="00000000" w:rsidRDefault="00000000" w:rsidRPr="00000000" w14:paraId="00000182">
      <w:pPr>
        <w:spacing w:after="0" w:lineRule="auto"/>
        <w:rPr/>
      </w:pPr>
      <w:r w:rsidDel="00000000" w:rsidR="00000000" w:rsidRPr="00000000">
        <w:rPr>
          <w:rtl w:val="0"/>
        </w:rPr>
      </w:r>
    </w:p>
    <w:p w:rsidR="00000000" w:rsidDel="00000000" w:rsidP="00000000" w:rsidRDefault="00000000" w:rsidRPr="00000000" w14:paraId="00000183">
      <w:pPr>
        <w:spacing w:after="0" w:lineRule="auto"/>
        <w:rPr>
          <w:b w:val="1"/>
        </w:rPr>
      </w:pPr>
      <w:r w:rsidDel="00000000" w:rsidR="00000000" w:rsidRPr="00000000">
        <w:rPr>
          <w:b w:val="1"/>
          <w:rtl w:val="0"/>
        </w:rPr>
        <w:t xml:space="preserve">Recherche d’un client</w:t>
      </w:r>
    </w:p>
    <w:p w:rsidR="00000000" w:rsidDel="00000000" w:rsidP="00000000" w:rsidRDefault="00000000" w:rsidRPr="00000000" w14:paraId="00000184">
      <w:pPr>
        <w:spacing w:after="0" w:lineRule="auto"/>
        <w:rPr/>
      </w:pPr>
      <w:r w:rsidDel="00000000" w:rsidR="00000000" w:rsidRPr="00000000">
        <w:rPr>
          <w:rtl w:val="0"/>
        </w:rPr>
      </w:r>
    </w:p>
    <w:p w:rsidR="00000000" w:rsidDel="00000000" w:rsidP="00000000" w:rsidRDefault="00000000" w:rsidRPr="00000000" w14:paraId="00000185">
      <w:pPr>
        <w:spacing w:after="0" w:lineRule="auto"/>
        <w:rPr/>
      </w:pPr>
      <w:r w:rsidDel="00000000" w:rsidR="00000000" w:rsidRPr="00000000">
        <w:rPr>
          <w:rtl w:val="0"/>
        </w:rPr>
        <w:t xml:space="preserve">La recherche d’un client s’effectue à l’aide du numéro de téléphone enregistré ou du nom du client.</w:t>
      </w:r>
    </w:p>
    <w:p w:rsidR="00000000" w:rsidDel="00000000" w:rsidP="00000000" w:rsidRDefault="00000000" w:rsidRPr="00000000" w14:paraId="00000186">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2616200</wp:posOffset>
                </wp:positionV>
                <wp:extent cx="5754370" cy="22225"/>
                <wp:effectExtent b="0" l="0" r="0" t="0"/>
                <wp:wrapTopAndBottom distB="0" distT="0"/>
                <wp:docPr id="59" name=""/>
                <a:graphic>
                  <a:graphicData uri="http://schemas.microsoft.com/office/word/2010/wordprocessingShape">
                    <wps:wsp>
                      <wps:cNvSpPr/>
                      <wps:cNvPr id="7" name="Shape 7"/>
                      <wps:spPr>
                        <a:xfrm>
                          <a:off x="2473578" y="3779683"/>
                          <a:ext cx="5744845" cy="635"/>
                        </a:xfrm>
                        <a:custGeom>
                          <a:rect b="b" l="l" r="r" t="t"/>
                          <a:pathLst>
                            <a:path extrusionOk="0" h="635" w="5744845">
                              <a:moveTo>
                                <a:pt x="0" y="0"/>
                              </a:moveTo>
                              <a:lnTo>
                                <a:pt x="0" y="635"/>
                              </a:lnTo>
                              <a:lnTo>
                                <a:pt x="5744845" y="635"/>
                              </a:lnTo>
                              <a:lnTo>
                                <a:pt x="574484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20"/>
                                <w:vertAlign w:val="baseline"/>
                              </w:rPr>
                              <w:t xml:space="preserve">Figure  SEQ Figure \* ARABIC 15 : Recherche d'un client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2616200</wp:posOffset>
                </wp:positionV>
                <wp:extent cx="5754370" cy="22225"/>
                <wp:effectExtent b="0" l="0" r="0" t="0"/>
                <wp:wrapTopAndBottom distB="0" distT="0"/>
                <wp:docPr id="59" name="image34.png"/>
                <a:graphic>
                  <a:graphicData uri="http://schemas.openxmlformats.org/drawingml/2006/picture">
                    <pic:pic>
                      <pic:nvPicPr>
                        <pic:cNvPr id="0" name="image34.png"/>
                        <pic:cNvPicPr preferRelativeResize="0"/>
                      </pic:nvPicPr>
                      <pic:blipFill>
                        <a:blip r:embed="rId55"/>
                        <a:srcRect/>
                        <a:stretch>
                          <a:fillRect/>
                        </a:stretch>
                      </pic:blipFill>
                      <pic:spPr>
                        <a:xfrm>
                          <a:off x="0" y="0"/>
                          <a:ext cx="5754370" cy="222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15877</wp:posOffset>
            </wp:positionH>
            <wp:positionV relativeFrom="paragraph">
              <wp:posOffset>269576</wp:posOffset>
            </wp:positionV>
            <wp:extent cx="5744845" cy="2312670"/>
            <wp:effectExtent b="0" l="0" r="0" t="0"/>
            <wp:wrapTopAndBottom distB="0" distT="0"/>
            <wp:docPr id="97" name="image30.png"/>
            <a:graphic>
              <a:graphicData uri="http://schemas.openxmlformats.org/drawingml/2006/picture">
                <pic:pic>
                  <pic:nvPicPr>
                    <pic:cNvPr id="0" name="image30.png"/>
                    <pic:cNvPicPr preferRelativeResize="0"/>
                  </pic:nvPicPr>
                  <pic:blipFill>
                    <a:blip r:embed="rId56"/>
                    <a:srcRect b="0" l="0" r="0" t="0"/>
                    <a:stretch>
                      <a:fillRect/>
                    </a:stretch>
                  </pic:blipFill>
                  <pic:spPr>
                    <a:xfrm>
                      <a:off x="0" y="0"/>
                      <a:ext cx="5744845" cy="2312670"/>
                    </a:xfrm>
                    <a:prstGeom prst="rect"/>
                    <a:ln/>
                  </pic:spPr>
                </pic:pic>
              </a:graphicData>
            </a:graphic>
          </wp:anchor>
        </w:drawing>
      </w:r>
    </w:p>
    <w:p w:rsidR="00000000" w:rsidDel="00000000" w:rsidP="00000000" w:rsidRDefault="00000000" w:rsidRPr="00000000" w14:paraId="00000187">
      <w:pPr>
        <w:spacing w:after="0" w:lineRule="auto"/>
        <w:rPr/>
      </w:pPr>
      <w:r w:rsidDel="00000000" w:rsidR="00000000" w:rsidRPr="00000000">
        <w:rPr>
          <w:rtl w:val="0"/>
        </w:rPr>
        <w:t xml:space="preserve">Sur l’exemple de l’illustration ci-dessus, en écrivant « </w:t>
      </w:r>
      <w:r w:rsidDel="00000000" w:rsidR="00000000" w:rsidRPr="00000000">
        <w:rPr>
          <w:color w:val="0070c0"/>
          <w:rtl w:val="0"/>
        </w:rPr>
        <w:t xml:space="preserve">Tarik </w:t>
      </w:r>
      <w:r w:rsidDel="00000000" w:rsidR="00000000" w:rsidRPr="00000000">
        <w:rPr>
          <w:rtl w:val="0"/>
        </w:rPr>
        <w:t xml:space="preserve">» nous recherchons le client dont le nom ou le prénom correspond à « </w:t>
      </w:r>
      <w:r w:rsidDel="00000000" w:rsidR="00000000" w:rsidRPr="00000000">
        <w:rPr>
          <w:color w:val="0070c0"/>
          <w:rtl w:val="0"/>
        </w:rPr>
        <w:t xml:space="preserve">Tarik </w:t>
      </w:r>
      <w:r w:rsidDel="00000000" w:rsidR="00000000" w:rsidRPr="00000000">
        <w:rPr>
          <w:rtl w:val="0"/>
        </w:rPr>
        <w:t xml:space="preserve">». Un </w:t>
      </w:r>
      <w:r w:rsidDel="00000000" w:rsidR="00000000" w:rsidRPr="00000000">
        <w:rPr>
          <w:color w:val="ed7d31"/>
          <w:rtl w:val="0"/>
        </w:rPr>
        <w:t xml:space="preserve">carré </w:t>
      </w:r>
      <w:r w:rsidDel="00000000" w:rsidR="00000000" w:rsidRPr="00000000">
        <w:rPr>
          <w:rtl w:val="0"/>
        </w:rPr>
        <w:t xml:space="preserve">s’affiche alors avec les informations suivantes : le prénom, le nom et le numéro de téléphone du client. En cliquant sur ce carré, nous obtenu une nouvelle fenêtre.</w:t>
      </w:r>
    </w:p>
    <w:p w:rsidR="00000000" w:rsidDel="00000000" w:rsidP="00000000" w:rsidRDefault="00000000" w:rsidRPr="00000000" w14:paraId="00000188">
      <w:pPr>
        <w:spacing w:after="0" w:lineRule="auto"/>
        <w:rPr/>
      </w:pPr>
      <w:r w:rsidDel="00000000" w:rsidR="00000000" w:rsidRPr="00000000">
        <w:rPr>
          <w:rtl w:val="0"/>
        </w:rPr>
      </w:r>
    </w:p>
    <w:p w:rsidR="00000000" w:rsidDel="00000000" w:rsidP="00000000" w:rsidRDefault="00000000" w:rsidRPr="00000000" w14:paraId="00000189">
      <w:pPr>
        <w:keepNext w:val="1"/>
        <w:spacing w:after="0" w:lineRule="auto"/>
        <w:rPr/>
      </w:pPr>
      <w:r w:rsidDel="00000000" w:rsidR="00000000" w:rsidRPr="00000000">
        <w:rPr/>
        <w:drawing>
          <wp:inline distB="0" distT="0" distL="0" distR="0">
            <wp:extent cx="5760720" cy="2356192"/>
            <wp:effectExtent b="0" l="0" r="0" t="0"/>
            <wp:docPr id="88" name="image15.png"/>
            <a:graphic>
              <a:graphicData uri="http://schemas.openxmlformats.org/drawingml/2006/picture">
                <pic:pic>
                  <pic:nvPicPr>
                    <pic:cNvPr id="0" name="image15.png"/>
                    <pic:cNvPicPr preferRelativeResize="0"/>
                  </pic:nvPicPr>
                  <pic:blipFill>
                    <a:blip r:embed="rId57"/>
                    <a:srcRect b="18653" l="0" r="0" t="8632"/>
                    <a:stretch>
                      <a:fillRect/>
                    </a:stretch>
                  </pic:blipFill>
                  <pic:spPr>
                    <a:xfrm>
                      <a:off x="0" y="0"/>
                      <a:ext cx="5760720" cy="2356192"/>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200" w:line="240" w:lineRule="auto"/>
        <w:jc w:val="center"/>
        <w:rPr>
          <w:i w:val="1"/>
          <w:color w:val="44546a"/>
          <w:sz w:val="20"/>
          <w:szCs w:val="20"/>
        </w:rPr>
      </w:pPr>
      <w:bookmarkStart w:colFirst="0" w:colLast="0" w:name="_heading=h.1ksv4uv" w:id="15"/>
      <w:bookmarkEnd w:id="15"/>
      <w:r w:rsidDel="00000000" w:rsidR="00000000" w:rsidRPr="00000000">
        <w:rPr>
          <w:i w:val="1"/>
          <w:color w:val="44546a"/>
          <w:sz w:val="20"/>
          <w:szCs w:val="20"/>
          <w:rtl w:val="0"/>
        </w:rPr>
        <w:t xml:space="preserve">Figure 16 : Informations du client</w:t>
      </w:r>
    </w:p>
    <w:p w:rsidR="00000000" w:rsidDel="00000000" w:rsidP="00000000" w:rsidRDefault="00000000" w:rsidRPr="00000000" w14:paraId="0000018B">
      <w:pPr>
        <w:rPr/>
      </w:pPr>
      <w:r w:rsidDel="00000000" w:rsidR="00000000" w:rsidRPr="00000000">
        <w:rPr>
          <w:rtl w:val="0"/>
        </w:rPr>
        <w:t xml:space="preserve">Cette nouvelle fenêtre contient toutes les informations du client : </w:t>
      </w:r>
    </w:p>
    <w:p w:rsidR="00000000" w:rsidDel="00000000" w:rsidP="00000000" w:rsidRDefault="00000000" w:rsidRPr="00000000" w14:paraId="0000018C">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Nom</w:t>
      </w:r>
    </w:p>
    <w:p w:rsidR="00000000" w:rsidDel="00000000" w:rsidP="00000000" w:rsidRDefault="00000000" w:rsidRPr="00000000" w14:paraId="0000018D">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Numéro de téléphone</w:t>
      </w:r>
    </w:p>
    <w:p w:rsidR="00000000" w:rsidDel="00000000" w:rsidP="00000000" w:rsidRDefault="00000000" w:rsidRPr="00000000" w14:paraId="0000018E">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Email</w:t>
      </w:r>
    </w:p>
    <w:p w:rsidR="00000000" w:rsidDel="00000000" w:rsidP="00000000" w:rsidRDefault="00000000" w:rsidRPr="00000000" w14:paraId="0000018F">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Adresse</w:t>
      </w:r>
    </w:p>
    <w:p w:rsidR="00000000" w:rsidDel="00000000" w:rsidP="00000000" w:rsidRDefault="00000000" w:rsidRPr="00000000" w14:paraId="00000190">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Code postale</w:t>
      </w:r>
    </w:p>
    <w:p w:rsidR="00000000" w:rsidDel="00000000" w:rsidP="00000000" w:rsidRDefault="00000000" w:rsidRPr="00000000" w14:paraId="00000191">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Ville</w:t>
      </w:r>
    </w:p>
    <w:p w:rsidR="00000000" w:rsidDel="00000000" w:rsidP="00000000" w:rsidRDefault="00000000" w:rsidRPr="00000000" w14:paraId="00000192">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Commentaire</w:t>
      </w:r>
    </w:p>
    <w:p w:rsidR="00000000" w:rsidDel="00000000" w:rsidP="00000000" w:rsidRDefault="00000000" w:rsidRPr="00000000" w14:paraId="00000193">
      <w:pPr>
        <w:numPr>
          <w:ilvl w:val="0"/>
          <w:numId w:val="1"/>
        </w:numPr>
        <w:pBdr>
          <w:top w:space="0" w:sz="0" w:val="nil"/>
          <w:left w:space="0" w:sz="0" w:val="nil"/>
          <w:bottom w:space="0" w:sz="0" w:val="nil"/>
          <w:right w:space="0" w:sz="0" w:val="nil"/>
          <w:between w:space="0" w:sz="0" w:val="nil"/>
        </w:pBdr>
        <w:ind w:left="720" w:hanging="360"/>
        <w:rPr>
          <w:color w:val="0070c0"/>
        </w:rPr>
      </w:pPr>
      <w:r w:rsidDel="00000000" w:rsidR="00000000" w:rsidRPr="00000000">
        <w:rPr>
          <w:color w:val="0070c0"/>
          <w:rtl w:val="0"/>
        </w:rPr>
        <w:t xml:space="preserve">Réduction</w:t>
      </w:r>
    </w:p>
    <w:p w:rsidR="00000000" w:rsidDel="00000000" w:rsidP="00000000" w:rsidRDefault="00000000" w:rsidRPr="00000000" w14:paraId="00000194">
      <w:pPr>
        <w:spacing w:after="120" w:lineRule="auto"/>
        <w:rPr/>
      </w:pPr>
      <w:r w:rsidDel="00000000" w:rsidR="00000000" w:rsidRPr="00000000">
        <w:rPr>
          <w:rtl w:val="0"/>
        </w:rPr>
        <w:t xml:space="preserve">Le bouton   permet de modifier ces informations.</w:t>
      </w:r>
      <w:r w:rsidDel="00000000" w:rsidR="00000000" w:rsidRPr="00000000">
        <w:drawing>
          <wp:anchor allowOverlap="1" behindDoc="0" distB="0" distT="0" distL="114300" distR="114300" hidden="0" layoutInCell="1" locked="0" relativeHeight="0" simplePos="0">
            <wp:simplePos x="0" y="0"/>
            <wp:positionH relativeFrom="column">
              <wp:posOffset>691478</wp:posOffset>
            </wp:positionH>
            <wp:positionV relativeFrom="paragraph">
              <wp:posOffset>3810</wp:posOffset>
            </wp:positionV>
            <wp:extent cx="247015" cy="204470"/>
            <wp:effectExtent b="0" l="0" r="0" t="0"/>
            <wp:wrapSquare wrapText="bothSides" distB="0" distT="0" distL="114300" distR="114300"/>
            <wp:docPr id="86" name="image19.png"/>
            <a:graphic>
              <a:graphicData uri="http://schemas.openxmlformats.org/drawingml/2006/picture">
                <pic:pic>
                  <pic:nvPicPr>
                    <pic:cNvPr id="0" name="image19.png"/>
                    <pic:cNvPicPr preferRelativeResize="0"/>
                  </pic:nvPicPr>
                  <pic:blipFill>
                    <a:blip r:embed="rId58"/>
                    <a:srcRect b="0" l="0" r="0" t="0"/>
                    <a:stretch>
                      <a:fillRect/>
                    </a:stretch>
                  </pic:blipFill>
                  <pic:spPr>
                    <a:xfrm>
                      <a:off x="0" y="0"/>
                      <a:ext cx="247015" cy="204470"/>
                    </a:xfrm>
                    <a:prstGeom prst="rect"/>
                    <a:ln/>
                  </pic:spPr>
                </pic:pic>
              </a:graphicData>
            </a:graphic>
          </wp:anchor>
        </w:drawing>
      </w:r>
    </w:p>
    <w:p w:rsidR="00000000" w:rsidDel="00000000" w:rsidP="00000000" w:rsidRDefault="00000000" w:rsidRPr="00000000" w14:paraId="00000195">
      <w:pPr>
        <w:spacing w:after="0" w:lineRule="auto"/>
        <w:rPr/>
      </w:pPr>
      <w:r w:rsidDel="00000000" w:rsidR="00000000" w:rsidRPr="00000000">
        <w:rPr>
          <w:rtl w:val="0"/>
        </w:rPr>
        <w:t xml:space="preserve">Une fois ces informations modifiées, </w:t>
      </w:r>
      <w:r w:rsidDel="00000000" w:rsidR="00000000" w:rsidRPr="00000000">
        <w:rPr>
          <w:color w:val="ff0000"/>
          <w:rtl w:val="0"/>
        </w:rPr>
        <w:t xml:space="preserve">sauvegardez</w:t>
      </w:r>
      <w:r w:rsidDel="00000000" w:rsidR="00000000" w:rsidRPr="00000000">
        <w:rPr>
          <w:rtl w:val="0"/>
        </w:rPr>
        <w:t xml:space="preserve">.</w:t>
      </w:r>
    </w:p>
    <w:p w:rsidR="00000000" w:rsidDel="00000000" w:rsidP="00000000" w:rsidRDefault="00000000" w:rsidRPr="00000000" w14:paraId="00000196">
      <w:pPr>
        <w:spacing w:after="0" w:lineRule="auto"/>
        <w:rPr/>
      </w:pPr>
      <w:r w:rsidDel="00000000" w:rsidR="00000000" w:rsidRPr="00000000">
        <w:rPr>
          <w:rtl w:val="0"/>
        </w:rPr>
      </w:r>
    </w:p>
    <w:p w:rsidR="00000000" w:rsidDel="00000000" w:rsidP="00000000" w:rsidRDefault="00000000" w:rsidRPr="00000000" w14:paraId="00000197">
      <w:pPr>
        <w:spacing w:after="0" w:lineRule="auto"/>
        <w:rPr>
          <w:b w:val="1"/>
        </w:rPr>
      </w:pPr>
      <w:r w:rsidDel="00000000" w:rsidR="00000000" w:rsidRPr="00000000">
        <w:rPr>
          <w:b w:val="1"/>
          <w:rtl w:val="0"/>
        </w:rPr>
        <w:t xml:space="preserve">Ajout d’un client</w:t>
      </w:r>
    </w:p>
    <w:p w:rsidR="00000000" w:rsidDel="00000000" w:rsidP="00000000" w:rsidRDefault="00000000" w:rsidRPr="00000000" w14:paraId="00000198">
      <w:pPr>
        <w:spacing w:after="0" w:lineRule="auto"/>
        <w:rPr>
          <w:b w:val="1"/>
        </w:rPr>
      </w:pPr>
      <w:r w:rsidDel="00000000" w:rsidR="00000000" w:rsidRPr="00000000">
        <w:rPr>
          <w:rtl w:val="0"/>
        </w:rPr>
      </w:r>
    </w:p>
    <w:p w:rsidR="00000000" w:rsidDel="00000000" w:rsidP="00000000" w:rsidRDefault="00000000" w:rsidRPr="00000000" w14:paraId="00000199">
      <w:pPr>
        <w:keepNext w:val="1"/>
        <w:spacing w:after="0" w:lineRule="auto"/>
        <w:rPr/>
      </w:pPr>
      <w:r w:rsidDel="00000000" w:rsidR="00000000" w:rsidRPr="00000000">
        <w:rPr>
          <w:b w:val="1"/>
        </w:rPr>
        <w:drawing>
          <wp:inline distB="0" distT="0" distL="0" distR="0">
            <wp:extent cx="5744845" cy="2947595"/>
            <wp:effectExtent b="0" l="0" r="0" t="0"/>
            <wp:docPr id="89" name="image13.png"/>
            <a:graphic>
              <a:graphicData uri="http://schemas.openxmlformats.org/drawingml/2006/picture">
                <pic:pic>
                  <pic:nvPicPr>
                    <pic:cNvPr id="0" name="image13.png"/>
                    <pic:cNvPicPr preferRelativeResize="0"/>
                  </pic:nvPicPr>
                  <pic:blipFill>
                    <a:blip r:embed="rId59"/>
                    <a:srcRect b="1801" l="0" r="0" t="0"/>
                    <a:stretch>
                      <a:fillRect/>
                    </a:stretch>
                  </pic:blipFill>
                  <pic:spPr>
                    <a:xfrm>
                      <a:off x="0" y="0"/>
                      <a:ext cx="5744845" cy="294759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200" w:line="240" w:lineRule="auto"/>
        <w:jc w:val="center"/>
        <w:rPr>
          <w:b w:val="1"/>
          <w:i w:val="1"/>
          <w:color w:val="000000"/>
          <w:sz w:val="20"/>
          <w:szCs w:val="20"/>
        </w:rPr>
      </w:pPr>
      <w:bookmarkStart w:colFirst="0" w:colLast="0" w:name="_heading=h.44sinio" w:id="16"/>
      <w:bookmarkEnd w:id="16"/>
      <w:r w:rsidDel="00000000" w:rsidR="00000000" w:rsidRPr="00000000">
        <w:rPr>
          <w:i w:val="1"/>
          <w:color w:val="44546a"/>
          <w:sz w:val="20"/>
          <w:szCs w:val="20"/>
          <w:rtl w:val="0"/>
        </w:rPr>
        <w:t xml:space="preserve">Figure 17: Ajout d'un nouveau client</w:t>
      </w:r>
      <w:r w:rsidDel="00000000" w:rsidR="00000000" w:rsidRPr="00000000">
        <w:rPr>
          <w:rtl w:val="0"/>
        </w:rPr>
      </w:r>
    </w:p>
    <w:p w:rsidR="00000000" w:rsidDel="00000000" w:rsidP="00000000" w:rsidRDefault="00000000" w:rsidRPr="00000000" w14:paraId="0000019B">
      <w:pPr>
        <w:spacing w:after="0" w:lineRule="auto"/>
        <w:rPr/>
      </w:pPr>
      <w:r w:rsidDel="00000000" w:rsidR="00000000" w:rsidRPr="00000000">
        <w:rPr>
          <w:rtl w:val="0"/>
        </w:rPr>
      </w:r>
    </w:p>
    <w:p w:rsidR="00000000" w:rsidDel="00000000" w:rsidP="00000000" w:rsidRDefault="00000000" w:rsidRPr="00000000" w14:paraId="0000019C">
      <w:pPr>
        <w:spacing w:after="0" w:lineRule="auto"/>
        <w:rPr/>
      </w:pPr>
      <w:r w:rsidDel="00000000" w:rsidR="00000000" w:rsidRPr="00000000">
        <w:rPr>
          <w:rtl w:val="0"/>
        </w:rPr>
        <w:t xml:space="preserve">En cliquant sur le bouton « </w:t>
      </w:r>
      <w:r w:rsidDel="00000000" w:rsidR="00000000" w:rsidRPr="00000000">
        <w:rPr>
          <w:color w:val="00cc99"/>
          <w:rtl w:val="0"/>
        </w:rPr>
        <w:t xml:space="preserve">Ajouter un client </w:t>
      </w:r>
      <w:r w:rsidDel="00000000" w:rsidR="00000000" w:rsidRPr="00000000">
        <w:rPr>
          <w:rtl w:val="0"/>
        </w:rPr>
        <w:t xml:space="preserve">», un formulaire apparaît sur la droite reprenant toutes les informations nécessaires l’enregistrement d’un nouveau client. </w:t>
      </w:r>
    </w:p>
    <w:p w:rsidR="00000000" w:rsidDel="00000000" w:rsidP="00000000" w:rsidRDefault="00000000" w:rsidRPr="00000000" w14:paraId="0000019D">
      <w:pPr>
        <w:spacing w:after="0" w:lineRule="auto"/>
        <w:rPr/>
      </w:pPr>
      <w:r w:rsidDel="00000000" w:rsidR="00000000" w:rsidRPr="00000000">
        <w:rPr>
          <w:rtl w:val="0"/>
        </w:rPr>
        <w:t xml:space="preserve">Par ailleurs, 2 choix se portent à vous : ce client est une personne physique ou morale (entreprise).</w:t>
      </w:r>
    </w:p>
    <w:p w:rsidR="00000000" w:rsidDel="00000000" w:rsidP="00000000" w:rsidRDefault="00000000" w:rsidRPr="00000000" w14:paraId="0000019E">
      <w:pPr>
        <w:spacing w:after="0" w:lineRule="auto"/>
        <w:rPr/>
      </w:pPr>
      <w:r w:rsidDel="00000000" w:rsidR="00000000" w:rsidRPr="00000000">
        <w:rPr>
          <w:rtl w:val="0"/>
        </w:rPr>
        <w:t xml:space="preserve">Choisissez parmi ces 2, remplissez les champs et validez à l’aide du bouton « </w:t>
      </w:r>
      <w:r w:rsidDel="00000000" w:rsidR="00000000" w:rsidRPr="00000000">
        <w:rPr>
          <w:color w:val="00cc99"/>
          <w:rtl w:val="0"/>
        </w:rPr>
        <w:t xml:space="preserve">Valider client</w:t>
      </w:r>
      <w:r w:rsidDel="00000000" w:rsidR="00000000" w:rsidRPr="00000000">
        <w:rPr>
          <w:rtl w:val="0"/>
        </w:rPr>
        <w:t xml:space="preserve"> ».</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pStyle w:val="Heading3"/>
        <w:ind w:firstLine="720"/>
        <w:rPr/>
      </w:pPr>
      <w:bookmarkStart w:colFirst="0" w:colLast="0" w:name="_heading=h.2jxsxqh" w:id="17"/>
      <w:bookmarkEnd w:id="17"/>
      <w:r w:rsidDel="00000000" w:rsidR="00000000" w:rsidRPr="00000000">
        <w:rPr>
          <w:rtl w:val="0"/>
        </w:rPr>
        <w:t xml:space="preserve">Historique</w:t>
      </w:r>
    </w:p>
    <w:p w:rsidR="00000000" w:rsidDel="00000000" w:rsidP="00000000" w:rsidRDefault="00000000" w:rsidRPr="00000000" w14:paraId="000001A1">
      <w:pPr>
        <w:spacing w:after="0" w:lineRule="auto"/>
        <w:rPr>
          <w:color w:val="0070c0"/>
        </w:rPr>
      </w:pPr>
      <w:r w:rsidDel="00000000" w:rsidR="00000000" w:rsidRPr="00000000">
        <w:rPr>
          <w:color w:val="0070c0"/>
          <w:rtl w:val="0"/>
        </w:rPr>
        <w:t xml:space="preserve">Dans cette partie nous pouvons voir l’historique de la caisse  en cours</w:t>
      </w:r>
    </w:p>
    <w:p w:rsidR="00000000" w:rsidDel="00000000" w:rsidP="00000000" w:rsidRDefault="00000000" w:rsidRPr="00000000" w14:paraId="000001A2">
      <w:pPr>
        <w:spacing w:after="0" w:lineRule="auto"/>
        <w:rPr>
          <w:color w:val="0070c0"/>
        </w:rPr>
      </w:pPr>
      <w:r w:rsidDel="00000000" w:rsidR="00000000" w:rsidRPr="00000000">
        <w:rPr>
          <w:color w:val="0070c0"/>
        </w:rPr>
        <w:drawing>
          <wp:inline distB="114300" distT="114300" distL="114300" distR="114300">
            <wp:extent cx="5153343" cy="2928036"/>
            <wp:effectExtent b="0" l="0" r="0" t="0"/>
            <wp:docPr id="90" name="image18.png"/>
            <a:graphic>
              <a:graphicData uri="http://schemas.openxmlformats.org/drawingml/2006/picture">
                <pic:pic>
                  <pic:nvPicPr>
                    <pic:cNvPr id="0" name="image18.png"/>
                    <pic:cNvPicPr preferRelativeResize="0"/>
                  </pic:nvPicPr>
                  <pic:blipFill>
                    <a:blip r:embed="rId60"/>
                    <a:srcRect b="0" l="0" r="0" t="0"/>
                    <a:stretch>
                      <a:fillRect/>
                    </a:stretch>
                  </pic:blipFill>
                  <pic:spPr>
                    <a:xfrm>
                      <a:off x="0" y="0"/>
                      <a:ext cx="5153343" cy="2928036"/>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after="0" w:lineRule="auto"/>
        <w:rPr>
          <w:color w:val="0070c0"/>
        </w:rPr>
      </w:pPr>
      <w:r w:rsidDel="00000000" w:rsidR="00000000" w:rsidRPr="00000000">
        <w:rPr>
          <w:rtl w:val="0"/>
        </w:rPr>
      </w:r>
    </w:p>
    <w:p w:rsidR="00000000" w:rsidDel="00000000" w:rsidP="00000000" w:rsidRDefault="00000000" w:rsidRPr="00000000" w14:paraId="000001A4">
      <w:pPr>
        <w:spacing w:after="0" w:lineRule="auto"/>
        <w:rPr>
          <w:color w:val="0070c0"/>
        </w:rPr>
      </w:pPr>
      <w:r w:rsidDel="00000000" w:rsidR="00000000" w:rsidRPr="00000000">
        <w:rPr>
          <w:color w:val="0070c0"/>
          <w:rtl w:val="0"/>
        </w:rPr>
        <w:t xml:space="preserve">Les boutons Rapport caisse / Rapport Jour / rapport mois permettent de voir et d’imprimer les détails du chiffre d’affaire.</w:t>
      </w:r>
    </w:p>
    <w:p w:rsidR="00000000" w:rsidDel="00000000" w:rsidP="00000000" w:rsidRDefault="00000000" w:rsidRPr="00000000" w14:paraId="000001A5">
      <w:pPr>
        <w:spacing w:after="0" w:lineRule="auto"/>
        <w:rPr>
          <w:color w:val="0070c0"/>
        </w:rPr>
      </w:pPr>
      <w:r w:rsidDel="00000000" w:rsidR="00000000" w:rsidRPr="00000000">
        <w:rPr>
          <w:rtl w:val="0"/>
        </w:rPr>
      </w:r>
    </w:p>
    <w:p w:rsidR="00000000" w:rsidDel="00000000" w:rsidP="00000000" w:rsidRDefault="00000000" w:rsidRPr="00000000" w14:paraId="000001A6">
      <w:pPr>
        <w:spacing w:after="0" w:lineRule="auto"/>
        <w:rPr>
          <w:color w:val="0070c0"/>
        </w:rPr>
      </w:pPr>
      <w:r w:rsidDel="00000000" w:rsidR="00000000" w:rsidRPr="00000000">
        <w:rPr>
          <w:color w:val="0070c0"/>
        </w:rPr>
        <w:drawing>
          <wp:inline distB="114300" distT="114300" distL="114300" distR="114300">
            <wp:extent cx="5763260" cy="2679700"/>
            <wp:effectExtent b="0" l="0" r="0" t="0"/>
            <wp:docPr id="91" name="image22.png"/>
            <a:graphic>
              <a:graphicData uri="http://schemas.openxmlformats.org/drawingml/2006/picture">
                <pic:pic>
                  <pic:nvPicPr>
                    <pic:cNvPr id="0" name="image22.png"/>
                    <pic:cNvPicPr preferRelativeResize="0"/>
                  </pic:nvPicPr>
                  <pic:blipFill>
                    <a:blip r:embed="rId61"/>
                    <a:srcRect b="0" l="0" r="0" t="0"/>
                    <a:stretch>
                      <a:fillRect/>
                    </a:stretch>
                  </pic:blipFill>
                  <pic:spPr>
                    <a:xfrm>
                      <a:off x="0" y="0"/>
                      <a:ext cx="576326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0" w:lineRule="auto"/>
        <w:rPr>
          <w:color w:val="0070c0"/>
        </w:rPr>
      </w:pPr>
      <w:r w:rsidDel="00000000" w:rsidR="00000000" w:rsidRPr="00000000">
        <w:rPr>
          <w:rtl w:val="0"/>
        </w:rPr>
      </w:r>
    </w:p>
    <w:p w:rsidR="00000000" w:rsidDel="00000000" w:rsidP="00000000" w:rsidRDefault="00000000" w:rsidRPr="00000000" w14:paraId="000001A8">
      <w:pPr>
        <w:spacing w:after="0" w:lineRule="auto"/>
        <w:rPr>
          <w:color w:val="0070c0"/>
        </w:rPr>
      </w:pPr>
      <w:r w:rsidDel="00000000" w:rsidR="00000000" w:rsidRPr="00000000">
        <w:rPr>
          <w:color w:val="0070c0"/>
          <w:rtl w:val="0"/>
        </w:rPr>
        <w:t xml:space="preserve">En cliquant sur une commande le manager peut annuler la commande, modifier le paiement, voir le détail de la commande </w:t>
      </w:r>
    </w:p>
    <w:p w:rsidR="00000000" w:rsidDel="00000000" w:rsidP="00000000" w:rsidRDefault="00000000" w:rsidRPr="00000000" w14:paraId="000001A9">
      <w:pPr>
        <w:spacing w:after="0" w:lineRule="auto"/>
        <w:rPr>
          <w:color w:val="0070c0"/>
        </w:rPr>
      </w:pPr>
      <w:r w:rsidDel="00000000" w:rsidR="00000000" w:rsidRPr="00000000">
        <w:rPr>
          <w:rtl w:val="0"/>
        </w:rPr>
      </w:r>
    </w:p>
    <w:p w:rsidR="00000000" w:rsidDel="00000000" w:rsidP="00000000" w:rsidRDefault="00000000" w:rsidRPr="00000000" w14:paraId="000001AA">
      <w:pPr>
        <w:spacing w:after="0" w:lineRule="auto"/>
        <w:rPr>
          <w:color w:val="0070c0"/>
        </w:rPr>
      </w:pPr>
      <w:r w:rsidDel="00000000" w:rsidR="00000000" w:rsidRPr="00000000">
        <w:rPr>
          <w:color w:val="0070c0"/>
        </w:rPr>
        <w:drawing>
          <wp:inline distB="114300" distT="114300" distL="114300" distR="114300">
            <wp:extent cx="5763260" cy="2044700"/>
            <wp:effectExtent b="0" l="0" r="0" t="0"/>
            <wp:docPr id="93" name="image26.png"/>
            <a:graphic>
              <a:graphicData uri="http://schemas.openxmlformats.org/drawingml/2006/picture">
                <pic:pic>
                  <pic:nvPicPr>
                    <pic:cNvPr id="0" name="image26.png"/>
                    <pic:cNvPicPr preferRelativeResize="0"/>
                  </pic:nvPicPr>
                  <pic:blipFill>
                    <a:blip r:embed="rId62"/>
                    <a:srcRect b="0" l="0" r="0" t="0"/>
                    <a:stretch>
                      <a:fillRect/>
                    </a:stretch>
                  </pic:blipFill>
                  <pic:spPr>
                    <a:xfrm>
                      <a:off x="0" y="0"/>
                      <a:ext cx="576326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after="0" w:lineRule="auto"/>
        <w:rPr>
          <w:color w:val="0070c0"/>
        </w:rPr>
      </w:pPr>
      <w:r w:rsidDel="00000000" w:rsidR="00000000" w:rsidRPr="00000000">
        <w:rPr>
          <w:color w:val="0070c0"/>
          <w:rtl w:val="0"/>
        </w:rPr>
        <w:t xml:space="preserve">L’onglet historique z-caisse permet de voir tous les historiques de clôture</w:t>
      </w:r>
    </w:p>
    <w:p w:rsidR="00000000" w:rsidDel="00000000" w:rsidP="00000000" w:rsidRDefault="00000000" w:rsidRPr="00000000" w14:paraId="000001AC">
      <w:pPr>
        <w:spacing w:after="0" w:lineRule="auto"/>
        <w:rPr>
          <w:color w:val="0070c0"/>
        </w:rPr>
      </w:pPr>
      <w:r w:rsidDel="00000000" w:rsidR="00000000" w:rsidRPr="00000000">
        <w:rPr>
          <w:rtl w:val="0"/>
        </w:rPr>
      </w:r>
    </w:p>
    <w:p w:rsidR="00000000" w:rsidDel="00000000" w:rsidP="00000000" w:rsidRDefault="00000000" w:rsidRPr="00000000" w14:paraId="000001AD">
      <w:pPr>
        <w:spacing w:after="0" w:lineRule="auto"/>
        <w:rPr>
          <w:color w:val="0070c0"/>
        </w:rPr>
      </w:pPr>
      <w:r w:rsidDel="00000000" w:rsidR="00000000" w:rsidRPr="00000000">
        <w:rPr>
          <w:color w:val="0070c0"/>
        </w:rPr>
        <w:drawing>
          <wp:inline distB="114300" distT="114300" distL="114300" distR="114300">
            <wp:extent cx="5763260" cy="2362200"/>
            <wp:effectExtent b="0" l="0" r="0" t="0"/>
            <wp:docPr id="94" name="image35.png"/>
            <a:graphic>
              <a:graphicData uri="http://schemas.openxmlformats.org/drawingml/2006/picture">
                <pic:pic>
                  <pic:nvPicPr>
                    <pic:cNvPr id="0" name="image35.png"/>
                    <pic:cNvPicPr preferRelativeResize="0"/>
                  </pic:nvPicPr>
                  <pic:blipFill>
                    <a:blip r:embed="rId63"/>
                    <a:srcRect b="0" l="0" r="0" t="0"/>
                    <a:stretch>
                      <a:fillRect/>
                    </a:stretch>
                  </pic:blipFill>
                  <pic:spPr>
                    <a:xfrm>
                      <a:off x="0" y="0"/>
                      <a:ext cx="576326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0" w:lineRule="auto"/>
        <w:rPr>
          <w:color w:val="0070c0"/>
        </w:rPr>
      </w:pPr>
      <w:r w:rsidDel="00000000" w:rsidR="00000000" w:rsidRPr="00000000">
        <w:rPr>
          <w:rtl w:val="0"/>
        </w:rPr>
      </w:r>
    </w:p>
    <w:p w:rsidR="00000000" w:rsidDel="00000000" w:rsidP="00000000" w:rsidRDefault="00000000" w:rsidRPr="00000000" w14:paraId="000001AF">
      <w:pPr>
        <w:spacing w:after="0" w:lineRule="auto"/>
        <w:rPr>
          <w:color w:val="0070c0"/>
        </w:rPr>
      </w:pPr>
      <w:r w:rsidDel="00000000" w:rsidR="00000000" w:rsidRPr="00000000">
        <w:rPr>
          <w:color w:val="0070c0"/>
          <w:rtl w:val="0"/>
        </w:rPr>
        <w:t xml:space="preserve">Historique des clôtures permet d’avoir toutes les données financières d’une journée ou d’un mois</w:t>
      </w:r>
    </w:p>
    <w:p w:rsidR="00000000" w:rsidDel="00000000" w:rsidP="00000000" w:rsidRDefault="00000000" w:rsidRPr="00000000" w14:paraId="000001B0">
      <w:pPr>
        <w:spacing w:after="0" w:lineRule="auto"/>
        <w:rPr>
          <w:color w:val="0070c0"/>
        </w:rPr>
      </w:pPr>
      <w:r w:rsidDel="00000000" w:rsidR="00000000" w:rsidRPr="00000000">
        <w:rPr>
          <w:rtl w:val="0"/>
        </w:rPr>
      </w:r>
    </w:p>
    <w:p w:rsidR="00000000" w:rsidDel="00000000" w:rsidP="00000000" w:rsidRDefault="00000000" w:rsidRPr="00000000" w14:paraId="000001B1">
      <w:pPr>
        <w:spacing w:after="0" w:lineRule="auto"/>
        <w:rPr>
          <w:color w:val="0070c0"/>
        </w:rPr>
      </w:pPr>
      <w:r w:rsidDel="00000000" w:rsidR="00000000" w:rsidRPr="00000000">
        <w:rPr>
          <w:color w:val="0070c0"/>
        </w:rPr>
        <w:drawing>
          <wp:inline distB="114300" distT="114300" distL="114300" distR="114300">
            <wp:extent cx="5763260" cy="2679700"/>
            <wp:effectExtent b="0" l="0" r="0" t="0"/>
            <wp:docPr id="95" name="image25.png"/>
            <a:graphic>
              <a:graphicData uri="http://schemas.openxmlformats.org/drawingml/2006/picture">
                <pic:pic>
                  <pic:nvPicPr>
                    <pic:cNvPr id="0" name="image25.png"/>
                    <pic:cNvPicPr preferRelativeResize="0"/>
                  </pic:nvPicPr>
                  <pic:blipFill>
                    <a:blip r:embed="rId64"/>
                    <a:srcRect b="0" l="0" r="0" t="0"/>
                    <a:stretch>
                      <a:fillRect/>
                    </a:stretch>
                  </pic:blipFill>
                  <pic:spPr>
                    <a:xfrm>
                      <a:off x="0" y="0"/>
                      <a:ext cx="576326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pStyle w:val="Heading3"/>
        <w:ind w:firstLine="720"/>
        <w:rPr/>
      </w:pPr>
      <w:bookmarkStart w:colFirst="0" w:colLast="0" w:name="_heading=h.z337ya" w:id="18"/>
      <w:bookmarkEnd w:id="18"/>
      <w:r w:rsidDel="00000000" w:rsidR="00000000" w:rsidRPr="00000000">
        <w:rPr>
          <w:rtl w:val="0"/>
        </w:rPr>
        <w:t xml:space="preserve">Support</w:t>
      </w:r>
    </w:p>
    <w:p w:rsidR="00000000" w:rsidDel="00000000" w:rsidP="00000000" w:rsidRDefault="00000000" w:rsidRPr="00000000" w14:paraId="000001B3">
      <w:pPr>
        <w:rPr/>
      </w:pPr>
      <w:r w:rsidDel="00000000" w:rsidR="00000000" w:rsidRPr="00000000">
        <w:rPr/>
        <w:drawing>
          <wp:inline distB="114300" distT="114300" distL="114300" distR="114300">
            <wp:extent cx="5763260" cy="2578100"/>
            <wp:effectExtent b="0" l="0" r="0" t="0"/>
            <wp:docPr id="79" name="image2.png"/>
            <a:graphic>
              <a:graphicData uri="http://schemas.openxmlformats.org/drawingml/2006/picture">
                <pic:pic>
                  <pic:nvPicPr>
                    <pic:cNvPr id="0" name="image2.png"/>
                    <pic:cNvPicPr preferRelativeResize="0"/>
                  </pic:nvPicPr>
                  <pic:blipFill>
                    <a:blip r:embed="rId65"/>
                    <a:srcRect b="0" l="0" r="0" t="0"/>
                    <a:stretch>
                      <a:fillRect/>
                    </a:stretch>
                  </pic:blipFill>
                  <pic:spPr>
                    <a:xfrm>
                      <a:off x="0" y="0"/>
                      <a:ext cx="576326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pStyle w:val="Heading3"/>
        <w:ind w:firstLine="720"/>
        <w:rPr/>
      </w:pPr>
      <w:bookmarkStart w:colFirst="0" w:colLast="0" w:name="_heading=h.3j2qqm3" w:id="19"/>
      <w:bookmarkEnd w:id="19"/>
      <w:r w:rsidDel="00000000" w:rsidR="00000000" w:rsidRPr="00000000">
        <w:rPr>
          <w:rtl w:val="0"/>
        </w:rPr>
        <w:t xml:space="preserve">Log Panier</w:t>
      </w:r>
    </w:p>
    <w:p w:rsidR="00000000" w:rsidDel="00000000" w:rsidP="00000000" w:rsidRDefault="00000000" w:rsidRPr="00000000" w14:paraId="000001B6">
      <w:pPr>
        <w:spacing w:after="0" w:lineRule="auto"/>
        <w:rPr/>
      </w:pPr>
      <w:r w:rsidDel="00000000" w:rsidR="00000000" w:rsidRPr="00000000">
        <w:rPr>
          <w:rtl w:val="0"/>
        </w:rPr>
      </w:r>
    </w:p>
    <w:p w:rsidR="00000000" w:rsidDel="00000000" w:rsidP="00000000" w:rsidRDefault="00000000" w:rsidRPr="00000000" w14:paraId="000001B7">
      <w:pPr>
        <w:spacing w:after="0" w:lineRule="auto"/>
        <w:rPr/>
      </w:pPr>
      <w:r w:rsidDel="00000000" w:rsidR="00000000" w:rsidRPr="00000000">
        <w:rPr>
          <w:rtl w:val="0"/>
        </w:rPr>
        <w:t xml:space="preserve">Cette vue permet de voir tous les produits en attente qui ont été annulés.</w:t>
      </w:r>
    </w:p>
    <w:p w:rsidR="00000000" w:rsidDel="00000000" w:rsidP="00000000" w:rsidRDefault="00000000" w:rsidRPr="00000000" w14:paraId="000001B8">
      <w:pPr>
        <w:spacing w:after="0" w:lineRule="auto"/>
        <w:rPr/>
      </w:pPr>
      <w:r w:rsidDel="00000000" w:rsidR="00000000" w:rsidRPr="00000000">
        <w:rPr>
          <w:rtl w:val="0"/>
        </w:rPr>
      </w:r>
    </w:p>
    <w:p w:rsidR="00000000" w:rsidDel="00000000" w:rsidP="00000000" w:rsidRDefault="00000000" w:rsidRPr="00000000" w14:paraId="000001B9">
      <w:pPr>
        <w:pStyle w:val="Heading3"/>
        <w:ind w:firstLine="720"/>
        <w:rPr/>
      </w:pPr>
      <w:bookmarkStart w:colFirst="0" w:colLast="0" w:name="_heading=h.1y810tw" w:id="20"/>
      <w:bookmarkEnd w:id="20"/>
      <w:r w:rsidDel="00000000" w:rsidR="00000000" w:rsidRPr="00000000">
        <w:rPr>
          <w:rtl w:val="0"/>
        </w:rPr>
        <w:t xml:space="preserve">Historique Factures</w:t>
      </w:r>
    </w:p>
    <w:p w:rsidR="00000000" w:rsidDel="00000000" w:rsidP="00000000" w:rsidRDefault="00000000" w:rsidRPr="00000000" w14:paraId="000001BA">
      <w:pPr>
        <w:spacing w:after="0" w:lineRule="auto"/>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Cette vue permet de voir l’historique des factures qui ont été imprimé et de pouvoir les réimprimer ou les annuler.</w:t>
      </w:r>
    </w:p>
    <w:p w:rsidR="00000000" w:rsidDel="00000000" w:rsidP="00000000" w:rsidRDefault="00000000" w:rsidRPr="00000000" w14:paraId="000001BC">
      <w:pPr>
        <w:pStyle w:val="Heading3"/>
        <w:ind w:firstLine="720"/>
        <w:rPr/>
      </w:pPr>
      <w:bookmarkStart w:colFirst="0" w:colLast="0" w:name="_heading=h.4i7ojhp" w:id="21"/>
      <w:bookmarkEnd w:id="21"/>
      <w:r w:rsidDel="00000000" w:rsidR="00000000" w:rsidRPr="00000000">
        <w:rPr>
          <w:rtl w:val="0"/>
        </w:rPr>
        <w:t xml:space="preserve">Statistiques</w:t>
      </w:r>
    </w:p>
    <w:p w:rsidR="00000000" w:rsidDel="00000000" w:rsidP="00000000" w:rsidRDefault="00000000" w:rsidRPr="00000000" w14:paraId="000001BD">
      <w:pPr>
        <w:spacing w:after="0" w:lineRule="auto"/>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Cette vue permet d’avoir accès à toutes les données statistiques de l’application.</w:t>
      </w:r>
    </w:p>
    <w:p w:rsidR="00000000" w:rsidDel="00000000" w:rsidP="00000000" w:rsidRDefault="00000000" w:rsidRPr="00000000" w14:paraId="000001BF">
      <w:pPr>
        <w:rPr/>
      </w:pPr>
      <w:r w:rsidDel="00000000" w:rsidR="00000000" w:rsidRPr="00000000">
        <w:rPr/>
        <w:drawing>
          <wp:inline distB="114300" distT="114300" distL="114300" distR="114300">
            <wp:extent cx="5162868" cy="2764908"/>
            <wp:effectExtent b="0" l="0" r="0" t="0"/>
            <wp:docPr id="80" name="image10.png"/>
            <a:graphic>
              <a:graphicData uri="http://schemas.openxmlformats.org/drawingml/2006/picture">
                <pic:pic>
                  <pic:nvPicPr>
                    <pic:cNvPr id="0" name="image10.png"/>
                    <pic:cNvPicPr preferRelativeResize="0"/>
                  </pic:nvPicPr>
                  <pic:blipFill>
                    <a:blip r:embed="rId66"/>
                    <a:srcRect b="0" l="0" r="0" t="0"/>
                    <a:stretch>
                      <a:fillRect/>
                    </a:stretch>
                  </pic:blipFill>
                  <pic:spPr>
                    <a:xfrm>
                      <a:off x="0" y="0"/>
                      <a:ext cx="5162868" cy="2764908"/>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0" w:lineRule="auto"/>
        <w:rPr/>
      </w:pPr>
      <w:r w:rsidDel="00000000" w:rsidR="00000000" w:rsidRPr="00000000">
        <w:rPr>
          <w:rtl w:val="0"/>
        </w:rPr>
      </w:r>
    </w:p>
    <w:p w:rsidR="00000000" w:rsidDel="00000000" w:rsidP="00000000" w:rsidRDefault="00000000" w:rsidRPr="00000000" w14:paraId="000001C1">
      <w:pPr>
        <w:spacing w:after="0" w:lineRule="auto"/>
        <w:rPr/>
      </w:pPr>
      <w:r w:rsidDel="00000000" w:rsidR="00000000" w:rsidRPr="00000000">
        <w:rPr>
          <w:rtl w:val="0"/>
        </w:rPr>
      </w:r>
    </w:p>
    <w:p w:rsidR="00000000" w:rsidDel="00000000" w:rsidP="00000000" w:rsidRDefault="00000000" w:rsidRPr="00000000" w14:paraId="000001C2">
      <w:pPr>
        <w:pStyle w:val="Heading2"/>
        <w:numPr>
          <w:ilvl w:val="1"/>
          <w:numId w:val="3"/>
        </w:numPr>
        <w:ind w:left="576" w:hanging="576"/>
        <w:rPr/>
      </w:pPr>
      <w:bookmarkStart w:colFirst="0" w:colLast="0" w:name="_heading=h.2xcytpi" w:id="22"/>
      <w:bookmarkEnd w:id="22"/>
      <w:r w:rsidDel="00000000" w:rsidR="00000000" w:rsidRPr="00000000">
        <w:rPr>
          <w:rtl w:val="0"/>
        </w:rPr>
        <w:t xml:space="preserve">Espace caissier  </w:t>
      </w:r>
      <w:r w:rsidDel="00000000" w:rsidR="00000000" w:rsidRPr="00000000">
        <w:drawing>
          <wp:anchor allowOverlap="1" behindDoc="0" distB="0" distT="0" distL="114300" distR="114300" hidden="0" layoutInCell="1" locked="0" relativeHeight="0" simplePos="0">
            <wp:simplePos x="0" y="0"/>
            <wp:positionH relativeFrom="column">
              <wp:posOffset>68022</wp:posOffset>
            </wp:positionH>
            <wp:positionV relativeFrom="paragraph">
              <wp:posOffset>260687</wp:posOffset>
            </wp:positionV>
            <wp:extent cx="5716424" cy="3001010"/>
            <wp:effectExtent b="0" l="0" r="0" t="0"/>
            <wp:wrapTopAndBottom distB="0" distT="0"/>
            <wp:docPr id="92" name="image28.png"/>
            <a:graphic>
              <a:graphicData uri="http://schemas.openxmlformats.org/drawingml/2006/picture">
                <pic:pic>
                  <pic:nvPicPr>
                    <pic:cNvPr id="0" name="image28.png"/>
                    <pic:cNvPicPr preferRelativeResize="0"/>
                  </pic:nvPicPr>
                  <pic:blipFill>
                    <a:blip r:embed="rId67"/>
                    <a:srcRect b="4711" l="747" r="1" t="2655"/>
                    <a:stretch>
                      <a:fillRect/>
                    </a:stretch>
                  </pic:blipFill>
                  <pic:spPr>
                    <a:xfrm>
                      <a:off x="0" y="0"/>
                      <a:ext cx="5716424" cy="3001010"/>
                    </a:xfrm>
                    <a:prstGeom prst="rect"/>
                    <a:ln/>
                  </pic:spPr>
                </pic:pic>
              </a:graphicData>
            </a:graphic>
          </wp:anchor>
        </w:drawing>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200" w:line="240" w:lineRule="auto"/>
        <w:jc w:val="center"/>
        <w:rPr>
          <w:i w:val="1"/>
          <w:color w:val="44546a"/>
          <w:sz w:val="20"/>
          <w:szCs w:val="20"/>
        </w:rPr>
      </w:pPr>
      <w:bookmarkStart w:colFirst="0" w:colLast="0" w:name="_heading=h.1ci93xb" w:id="23"/>
      <w:bookmarkEnd w:id="23"/>
      <w:r w:rsidDel="00000000" w:rsidR="00000000" w:rsidRPr="00000000">
        <w:rPr>
          <w:i w:val="1"/>
          <w:color w:val="44546a"/>
          <w:sz w:val="20"/>
          <w:szCs w:val="20"/>
          <w:rtl w:val="0"/>
        </w:rPr>
        <w:t xml:space="preserve">Figure 18 : Espace Caissier</w:t>
      </w:r>
    </w:p>
    <w:p w:rsidR="00000000" w:rsidDel="00000000" w:rsidP="00000000" w:rsidRDefault="00000000" w:rsidRPr="00000000" w14:paraId="000001C4">
      <w:pPr>
        <w:rPr/>
      </w:pPr>
      <w:r w:rsidDel="00000000" w:rsidR="00000000" w:rsidRPr="00000000">
        <w:rPr>
          <w:rtl w:val="0"/>
        </w:rPr>
        <w:t xml:space="preserve">L’</w:t>
      </w:r>
      <w:r w:rsidDel="00000000" w:rsidR="00000000" w:rsidRPr="00000000">
        <w:rPr>
          <w:color w:val="0070c0"/>
          <w:rtl w:val="0"/>
        </w:rPr>
        <w:t xml:space="preserve">espace Caissier </w:t>
      </w:r>
      <w:r w:rsidDel="00000000" w:rsidR="00000000" w:rsidRPr="00000000">
        <w:rPr>
          <w:rtl w:val="0"/>
        </w:rPr>
        <w:t xml:space="preserve">est un espace dont l’accès est régi par un mot de passe qui est par défaut « </w:t>
      </w:r>
      <w:r w:rsidDel="00000000" w:rsidR="00000000" w:rsidRPr="00000000">
        <w:rPr>
          <w:color w:val="ff0000"/>
          <w:rtl w:val="0"/>
        </w:rPr>
        <w:t xml:space="preserve">0000 </w:t>
      </w:r>
      <w:r w:rsidDel="00000000" w:rsidR="00000000" w:rsidRPr="00000000">
        <w:rPr>
          <w:rtl w:val="0"/>
        </w:rPr>
        <w:t xml:space="preserve">». Il est composé des différents types de commande : </w:t>
      </w:r>
      <w:r w:rsidDel="00000000" w:rsidR="00000000" w:rsidRPr="00000000">
        <w:rPr>
          <w:color w:val="0070c0"/>
          <w:rtl w:val="0"/>
        </w:rPr>
        <w:t xml:space="preserve">Sur Place</w:t>
      </w:r>
      <w:r w:rsidDel="00000000" w:rsidR="00000000" w:rsidRPr="00000000">
        <w:rPr>
          <w:rtl w:val="0"/>
        </w:rPr>
        <w:t xml:space="preserve">, </w:t>
      </w:r>
      <w:r w:rsidDel="00000000" w:rsidR="00000000" w:rsidRPr="00000000">
        <w:rPr>
          <w:color w:val="0070c0"/>
          <w:rtl w:val="0"/>
        </w:rPr>
        <w:t xml:space="preserve">A Emporter </w:t>
      </w:r>
      <w:r w:rsidDel="00000000" w:rsidR="00000000" w:rsidRPr="00000000">
        <w:rPr>
          <w:rtl w:val="0"/>
        </w:rPr>
        <w:t xml:space="preserve">et </w:t>
      </w:r>
      <w:r w:rsidDel="00000000" w:rsidR="00000000" w:rsidRPr="00000000">
        <w:rPr>
          <w:color w:val="0070c0"/>
          <w:rtl w:val="0"/>
        </w:rPr>
        <w:t xml:space="preserve">Livraison</w:t>
      </w:r>
      <w:r w:rsidDel="00000000" w:rsidR="00000000" w:rsidRPr="00000000">
        <w:rPr>
          <w:rtl w:val="0"/>
        </w:rPr>
        <w:t xml:space="preserve">. Sur la droite, nous trouvons les différentes catégories de produits.</w:t>
      </w:r>
    </w:p>
    <w:p w:rsidR="00000000" w:rsidDel="00000000" w:rsidP="00000000" w:rsidRDefault="00000000" w:rsidRPr="00000000" w14:paraId="000001C5">
      <w:pPr>
        <w:spacing w:after="0" w:lineRule="auto"/>
        <w:rPr/>
      </w:pPr>
      <w:r w:rsidDel="00000000" w:rsidR="00000000" w:rsidRPr="00000000">
        <w:rPr>
          <w:rtl w:val="0"/>
        </w:rPr>
        <w:t xml:space="preserve">Sur l’image ci-dessus, nous avons par exemple : </w:t>
      </w:r>
      <w:r w:rsidDel="00000000" w:rsidR="00000000" w:rsidRPr="00000000">
        <w:rPr>
          <w:color w:val="0070c0"/>
          <w:rtl w:val="0"/>
        </w:rPr>
        <w:t xml:space="preserve">Les recettes du chef</w:t>
      </w:r>
      <w:r w:rsidDel="00000000" w:rsidR="00000000" w:rsidRPr="00000000">
        <w:rPr>
          <w:rtl w:val="0"/>
        </w:rPr>
        <w:t xml:space="preserve">, </w:t>
      </w:r>
      <w:r w:rsidDel="00000000" w:rsidR="00000000" w:rsidRPr="00000000">
        <w:rPr>
          <w:color w:val="0070c0"/>
          <w:rtl w:val="0"/>
        </w:rPr>
        <w:t xml:space="preserve">Recette Apprentis </w:t>
      </w:r>
      <w:r w:rsidDel="00000000" w:rsidR="00000000" w:rsidRPr="00000000">
        <w:rPr>
          <w:rtl w:val="0"/>
        </w:rPr>
        <w:t xml:space="preserve">et </w:t>
      </w:r>
      <w:r w:rsidDel="00000000" w:rsidR="00000000" w:rsidRPr="00000000">
        <w:rPr>
          <w:color w:val="0070c0"/>
          <w:rtl w:val="0"/>
        </w:rPr>
        <w:t xml:space="preserve">Base salée</w:t>
      </w:r>
      <w:r w:rsidDel="00000000" w:rsidR="00000000" w:rsidRPr="00000000">
        <w:rPr>
          <w:rtl w:val="0"/>
        </w:rPr>
        <w:t xml:space="preserve">.</w:t>
      </w:r>
    </w:p>
    <w:p w:rsidR="00000000" w:rsidDel="00000000" w:rsidP="00000000" w:rsidRDefault="00000000" w:rsidRPr="00000000" w14:paraId="000001C6">
      <w:pPr>
        <w:spacing w:after="0" w:lineRule="auto"/>
        <w:rPr/>
      </w:pPr>
      <w:r w:rsidDel="00000000" w:rsidR="00000000" w:rsidRPr="00000000">
        <w:rPr>
          <w:rtl w:val="0"/>
        </w:rPr>
        <w:t xml:space="preserve">Ces différentes catégories sont composées de produits tels que </w:t>
      </w:r>
      <w:r w:rsidDel="00000000" w:rsidR="00000000" w:rsidRPr="00000000">
        <w:rPr>
          <w:color w:val="0070c0"/>
          <w:rtl w:val="0"/>
        </w:rPr>
        <w:t xml:space="preserve">L’américaine</w:t>
      </w:r>
      <w:r w:rsidDel="00000000" w:rsidR="00000000" w:rsidRPr="00000000">
        <w:rPr>
          <w:rtl w:val="0"/>
        </w:rPr>
        <w:t xml:space="preserve"> ou encore </w:t>
      </w:r>
      <w:r w:rsidDel="00000000" w:rsidR="00000000" w:rsidRPr="00000000">
        <w:rPr>
          <w:color w:val="0070c0"/>
          <w:rtl w:val="0"/>
        </w:rPr>
        <w:t xml:space="preserve">la savoyarde</w:t>
      </w:r>
      <w:r w:rsidDel="00000000" w:rsidR="00000000" w:rsidRPr="00000000">
        <w:rPr>
          <w:rtl w:val="0"/>
        </w:rPr>
        <w:t xml:space="preserve">.</w:t>
      </w:r>
    </w:p>
    <w:p w:rsidR="00000000" w:rsidDel="00000000" w:rsidP="00000000" w:rsidRDefault="00000000" w:rsidRPr="00000000" w14:paraId="000001C7">
      <w:pPr>
        <w:spacing w:after="0" w:lineRule="auto"/>
        <w:rPr/>
      </w:pPr>
      <w:r w:rsidDel="00000000" w:rsidR="00000000" w:rsidRPr="00000000">
        <w:rPr>
          <w:rtl w:val="0"/>
        </w:rPr>
      </w:r>
    </w:p>
    <w:p w:rsidR="00000000" w:rsidDel="00000000" w:rsidP="00000000" w:rsidRDefault="00000000" w:rsidRPr="00000000" w14:paraId="000001C8">
      <w:pPr>
        <w:spacing w:after="0" w:lineRule="auto"/>
        <w:rPr/>
      </w:pPr>
      <w:r w:rsidDel="00000000" w:rsidR="00000000" w:rsidRPr="00000000">
        <w:rPr>
          <w:rtl w:val="0"/>
        </w:rPr>
        <w:t xml:space="preserve">Sur la droite de l’écran ci-dessus, nous avons des options intégrées de base ou non (cf. </w:t>
      </w:r>
      <w:r w:rsidDel="00000000" w:rsidR="00000000" w:rsidRPr="00000000">
        <w:rPr>
          <w:color w:val="00b050"/>
          <w:rtl w:val="0"/>
        </w:rPr>
        <w:t xml:space="preserve">Paramètres Avancés</w:t>
      </w:r>
      <w:r w:rsidDel="00000000" w:rsidR="00000000" w:rsidRPr="00000000">
        <w:rPr>
          <w:rtl w:val="0"/>
        </w:rPr>
        <w:t xml:space="preserve">) : </w:t>
      </w:r>
    </w:p>
    <w:p w:rsidR="00000000" w:rsidDel="00000000" w:rsidP="00000000" w:rsidRDefault="00000000" w:rsidRPr="00000000" w14:paraId="000001C9">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4472c4"/>
          <w:rtl w:val="0"/>
        </w:rPr>
        <w:t xml:space="preserve">Nouvelle commande </w:t>
      </w:r>
      <w:r w:rsidDel="00000000" w:rsidR="00000000" w:rsidRPr="00000000">
        <w:rPr>
          <w:color w:val="000000"/>
          <w:rtl w:val="0"/>
        </w:rPr>
        <w:t xml:space="preserve">: Ce bouton permet de réinitialiser totalement une commande.</w:t>
      </w:r>
      <w:r w:rsidDel="00000000" w:rsidR="00000000" w:rsidRPr="00000000">
        <w:rPr>
          <w:rtl w:val="0"/>
        </w:rPr>
      </w:r>
    </w:p>
    <w:p w:rsidR="00000000" w:rsidDel="00000000" w:rsidP="00000000" w:rsidRDefault="00000000" w:rsidRPr="00000000" w14:paraId="000001CA">
      <w:pPr>
        <w:numPr>
          <w:ilvl w:val="0"/>
          <w:numId w:val="1"/>
        </w:numPr>
        <w:pBdr>
          <w:top w:space="0" w:sz="0" w:val="nil"/>
          <w:left w:space="0" w:sz="0" w:val="nil"/>
          <w:bottom w:space="0" w:sz="0" w:val="nil"/>
          <w:right w:space="0" w:sz="0" w:val="nil"/>
          <w:between w:space="0" w:sz="0" w:val="nil"/>
        </w:pBdr>
        <w:spacing w:after="0" w:lineRule="auto"/>
        <w:ind w:left="720" w:hanging="360"/>
        <w:rPr>
          <w:color w:val="4472c4"/>
        </w:rPr>
      </w:pPr>
      <w:r w:rsidDel="00000000" w:rsidR="00000000" w:rsidRPr="00000000">
        <w:rPr>
          <w:color w:val="4472c4"/>
          <w:rtl w:val="0"/>
        </w:rPr>
        <w:t xml:space="preserve">Plan de table </w:t>
      </w:r>
      <w:r w:rsidDel="00000000" w:rsidR="00000000" w:rsidRPr="00000000">
        <w:rPr>
          <w:color w:val="000000"/>
          <w:rtl w:val="0"/>
        </w:rPr>
        <w:t xml:space="preserve">: Le plan de table correspond aux couverts et au numéro de la table lié à la commande.</w:t>
      </w:r>
      <w:r w:rsidDel="00000000" w:rsidR="00000000" w:rsidRPr="00000000">
        <w:rPr>
          <w:rtl w:val="0"/>
        </w:rPr>
      </w:r>
    </w:p>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spacing w:after="0" w:lineRule="auto"/>
        <w:ind w:left="720" w:hanging="360"/>
        <w:rPr>
          <w:color w:val="4472c4"/>
        </w:rPr>
      </w:pPr>
      <w:r w:rsidDel="00000000" w:rsidR="00000000" w:rsidRPr="00000000">
        <w:rPr>
          <w:color w:val="4472c4"/>
          <w:rtl w:val="0"/>
        </w:rPr>
        <w:t xml:space="preserve">Sélectionner client </w:t>
      </w:r>
      <w:r w:rsidDel="00000000" w:rsidR="00000000" w:rsidRPr="00000000">
        <w:rPr>
          <w:color w:val="000000"/>
          <w:rtl w:val="0"/>
        </w:rPr>
        <w:t xml:space="preserve">: Sélectionner le client qui a commandé le produit.</w:t>
      </w:r>
      <w:r w:rsidDel="00000000" w:rsidR="00000000" w:rsidRPr="00000000">
        <w:rPr>
          <w:rtl w:val="0"/>
        </w:rPr>
      </w:r>
    </w:p>
    <w:p w:rsidR="00000000" w:rsidDel="00000000" w:rsidP="00000000" w:rsidRDefault="00000000" w:rsidRPr="00000000" w14:paraId="000001CC">
      <w:pPr>
        <w:numPr>
          <w:ilvl w:val="3"/>
          <w:numId w:val="1"/>
        </w:numPr>
        <w:pBdr>
          <w:top w:space="0" w:sz="0" w:val="nil"/>
          <w:left w:space="0" w:sz="0" w:val="nil"/>
          <w:bottom w:space="0" w:sz="0" w:val="nil"/>
          <w:right w:space="0" w:sz="0" w:val="nil"/>
          <w:between w:space="0" w:sz="0" w:val="nil"/>
        </w:pBdr>
        <w:spacing w:after="0" w:lineRule="auto"/>
        <w:ind w:left="2880" w:hanging="360"/>
        <w:rPr>
          <w:color w:val="4472c4"/>
        </w:rPr>
      </w:pPr>
      <w:r w:rsidDel="00000000" w:rsidR="00000000" w:rsidRPr="00000000">
        <w:rPr>
          <w:color w:val="000000"/>
          <w:rtl w:val="0"/>
        </w:rPr>
        <w:t xml:space="preserve">Dans le cas d’une livraison, ajouter l’adresse si ce n’est pas déjà fait.</w:t>
      </w:r>
      <w:r w:rsidDel="00000000" w:rsidR="00000000" w:rsidRPr="00000000">
        <w:rPr>
          <w:rtl w:val="0"/>
        </w:rPr>
      </w:r>
    </w:p>
    <w:p w:rsidR="00000000" w:rsidDel="00000000" w:rsidP="00000000" w:rsidRDefault="00000000" w:rsidRPr="00000000" w14:paraId="000001CD">
      <w:pPr>
        <w:numPr>
          <w:ilvl w:val="0"/>
          <w:numId w:val="1"/>
        </w:numPr>
        <w:pBdr>
          <w:top w:space="0" w:sz="0" w:val="nil"/>
          <w:left w:space="0" w:sz="0" w:val="nil"/>
          <w:bottom w:space="0" w:sz="0" w:val="nil"/>
          <w:right w:space="0" w:sz="0" w:val="nil"/>
          <w:between w:space="0" w:sz="0" w:val="nil"/>
        </w:pBdr>
        <w:spacing w:after="0" w:lineRule="auto"/>
        <w:ind w:left="720" w:hanging="360"/>
        <w:rPr>
          <w:color w:val="4472c4"/>
        </w:rPr>
      </w:pPr>
      <w:r w:rsidDel="00000000" w:rsidR="00000000" w:rsidRPr="00000000">
        <w:rPr>
          <w:color w:val="4472c4"/>
          <w:rtl w:val="0"/>
        </w:rPr>
        <w:t xml:space="preserve">Suivi de la commande </w:t>
      </w:r>
      <w:r w:rsidDel="00000000" w:rsidR="00000000" w:rsidRPr="00000000">
        <w:rPr>
          <w:color w:val="000000"/>
          <w:rtl w:val="0"/>
        </w:rPr>
        <w:t xml:space="preserve">: Permet de visualiser l’ensemble des commandes et de voir leur état.</w:t>
      </w:r>
      <w:r w:rsidDel="00000000" w:rsidR="00000000" w:rsidRPr="00000000">
        <w:rPr>
          <w:rtl w:val="0"/>
        </w:rPr>
      </w:r>
    </w:p>
    <w:p w:rsidR="00000000" w:rsidDel="00000000" w:rsidP="00000000" w:rsidRDefault="00000000" w:rsidRPr="00000000" w14:paraId="000001CE">
      <w:pPr>
        <w:numPr>
          <w:ilvl w:val="0"/>
          <w:numId w:val="1"/>
        </w:numPr>
        <w:pBdr>
          <w:top w:space="0" w:sz="0" w:val="nil"/>
          <w:left w:space="0" w:sz="0" w:val="nil"/>
          <w:bottom w:space="0" w:sz="0" w:val="nil"/>
          <w:right w:space="0" w:sz="0" w:val="nil"/>
          <w:between w:space="0" w:sz="0" w:val="nil"/>
        </w:pBdr>
        <w:spacing w:after="0" w:lineRule="auto"/>
        <w:ind w:left="720" w:hanging="360"/>
        <w:rPr>
          <w:color w:val="4472c4"/>
        </w:rPr>
      </w:pPr>
      <w:r w:rsidDel="00000000" w:rsidR="00000000" w:rsidRPr="00000000">
        <w:rPr>
          <w:color w:val="4472c4"/>
          <w:rtl w:val="0"/>
        </w:rPr>
        <w:t xml:space="preserve">Réduction </w:t>
      </w:r>
      <w:r w:rsidDel="00000000" w:rsidR="00000000" w:rsidRPr="00000000">
        <w:rPr>
          <w:color w:val="000000"/>
          <w:rtl w:val="0"/>
        </w:rPr>
        <w:t xml:space="preserve">: Permet d’ajouter une réduction sur le prix total avec 2 choix : </w:t>
      </w:r>
      <w:r w:rsidDel="00000000" w:rsidR="00000000" w:rsidRPr="00000000">
        <w:rPr>
          <w:rtl w:val="0"/>
        </w:rPr>
      </w:r>
    </w:p>
    <w:p w:rsidR="00000000" w:rsidDel="00000000" w:rsidP="00000000" w:rsidRDefault="00000000" w:rsidRPr="00000000" w14:paraId="000001CF">
      <w:pPr>
        <w:numPr>
          <w:ilvl w:val="3"/>
          <w:numId w:val="1"/>
        </w:numPr>
        <w:pBdr>
          <w:top w:space="0" w:sz="0" w:val="nil"/>
          <w:left w:space="0" w:sz="0" w:val="nil"/>
          <w:bottom w:space="0" w:sz="0" w:val="nil"/>
          <w:right w:space="0" w:sz="0" w:val="nil"/>
          <w:between w:space="0" w:sz="0" w:val="nil"/>
        </w:pBdr>
        <w:spacing w:after="0" w:lineRule="auto"/>
        <w:ind w:left="2880" w:hanging="360"/>
        <w:rPr>
          <w:color w:val="4472c4"/>
        </w:rPr>
      </w:pPr>
      <w:r w:rsidDel="00000000" w:rsidR="00000000" w:rsidRPr="00000000">
        <w:rPr>
          <w:color w:val="000000"/>
          <w:rtl w:val="0"/>
        </w:rPr>
        <w:t xml:space="preserve">Réduction en pourcentage</w:t>
      </w:r>
      <w:r w:rsidDel="00000000" w:rsidR="00000000" w:rsidRPr="00000000">
        <w:rPr>
          <w:rtl w:val="0"/>
        </w:rPr>
      </w:r>
    </w:p>
    <w:p w:rsidR="00000000" w:rsidDel="00000000" w:rsidP="00000000" w:rsidRDefault="00000000" w:rsidRPr="00000000" w14:paraId="000001D0">
      <w:pPr>
        <w:numPr>
          <w:ilvl w:val="3"/>
          <w:numId w:val="1"/>
        </w:numPr>
        <w:pBdr>
          <w:top w:space="0" w:sz="0" w:val="nil"/>
          <w:left w:space="0" w:sz="0" w:val="nil"/>
          <w:bottom w:space="0" w:sz="0" w:val="nil"/>
          <w:right w:space="0" w:sz="0" w:val="nil"/>
          <w:between w:space="0" w:sz="0" w:val="nil"/>
        </w:pBdr>
        <w:spacing w:after="0" w:lineRule="auto"/>
        <w:ind w:left="2880" w:hanging="360"/>
        <w:rPr>
          <w:color w:val="4472c4"/>
        </w:rPr>
      </w:pPr>
      <w:r w:rsidDel="00000000" w:rsidR="00000000" w:rsidRPr="00000000">
        <w:rPr>
          <w:color w:val="000000"/>
          <w:rtl w:val="0"/>
        </w:rPr>
        <w:t xml:space="preserve">Réduction en somme</w:t>
      </w:r>
      <w:r w:rsidDel="00000000" w:rsidR="00000000" w:rsidRPr="00000000">
        <w:rPr>
          <w:rtl w:val="0"/>
        </w:rPr>
      </w:r>
    </w:p>
    <w:p w:rsidR="00000000" w:rsidDel="00000000" w:rsidP="00000000" w:rsidRDefault="00000000" w:rsidRPr="00000000" w14:paraId="000001D1">
      <w:pPr>
        <w:numPr>
          <w:ilvl w:val="0"/>
          <w:numId w:val="1"/>
        </w:numPr>
        <w:pBdr>
          <w:top w:space="0" w:sz="0" w:val="nil"/>
          <w:left w:space="0" w:sz="0" w:val="nil"/>
          <w:bottom w:space="0" w:sz="0" w:val="nil"/>
          <w:right w:space="0" w:sz="0" w:val="nil"/>
          <w:between w:space="0" w:sz="0" w:val="nil"/>
        </w:pBdr>
        <w:spacing w:after="0" w:lineRule="auto"/>
        <w:ind w:left="720" w:hanging="360"/>
        <w:rPr>
          <w:color w:val="4472c4"/>
        </w:rPr>
      </w:pPr>
      <w:r w:rsidDel="00000000" w:rsidR="00000000" w:rsidRPr="00000000">
        <w:rPr>
          <w:color w:val="4472c4"/>
          <w:rtl w:val="0"/>
        </w:rPr>
        <w:t xml:space="preserve">Ouvrir le tiroir </w:t>
      </w:r>
      <w:r w:rsidDel="00000000" w:rsidR="00000000" w:rsidRPr="00000000">
        <w:rPr>
          <w:color w:val="000000"/>
          <w:rtl w:val="0"/>
        </w:rPr>
        <w:t xml:space="preserve">: Permet d’ouvrir le tiroir lorsque celui-ci est branché sur l’imprimante caisse en RG11.</w:t>
      </w:r>
      <w:r w:rsidDel="00000000" w:rsidR="00000000" w:rsidRPr="00000000">
        <w:rPr>
          <w:rtl w:val="0"/>
        </w:rPr>
      </w:r>
    </w:p>
    <w:p w:rsidR="00000000" w:rsidDel="00000000" w:rsidP="00000000" w:rsidRDefault="00000000" w:rsidRPr="00000000" w14:paraId="000001D2">
      <w:pPr>
        <w:numPr>
          <w:ilvl w:val="0"/>
          <w:numId w:val="1"/>
        </w:numPr>
        <w:pBdr>
          <w:top w:space="0" w:sz="0" w:val="nil"/>
          <w:left w:space="0" w:sz="0" w:val="nil"/>
          <w:bottom w:space="0" w:sz="0" w:val="nil"/>
          <w:right w:space="0" w:sz="0" w:val="nil"/>
          <w:between w:space="0" w:sz="0" w:val="nil"/>
        </w:pBdr>
        <w:spacing w:after="0" w:lineRule="auto"/>
        <w:ind w:left="720" w:hanging="360"/>
        <w:rPr>
          <w:color w:val="4472c4"/>
        </w:rPr>
      </w:pPr>
      <w:r w:rsidDel="00000000" w:rsidR="00000000" w:rsidRPr="00000000">
        <w:rPr>
          <w:color w:val="4472c4"/>
          <w:rtl w:val="0"/>
        </w:rPr>
        <w:t xml:space="preserve">Rappel ticket </w:t>
      </w:r>
      <w:r w:rsidDel="00000000" w:rsidR="00000000" w:rsidRPr="00000000">
        <w:rPr>
          <w:color w:val="000000"/>
          <w:rtl w:val="0"/>
        </w:rPr>
        <w:t xml:space="preserve">: Permet de réimprimer des tickets à volonté </w:t>
      </w:r>
      <w:r w:rsidDel="00000000" w:rsidR="00000000" w:rsidRPr="00000000">
        <w:rPr>
          <w:rtl w:val="0"/>
        </w:rPr>
      </w:r>
    </w:p>
    <w:p w:rsidR="00000000" w:rsidDel="00000000" w:rsidP="00000000" w:rsidRDefault="00000000" w:rsidRPr="00000000" w14:paraId="000001D3">
      <w:pPr>
        <w:numPr>
          <w:ilvl w:val="2"/>
          <w:numId w:val="1"/>
        </w:numPr>
        <w:pBdr>
          <w:top w:space="0" w:sz="0" w:val="nil"/>
          <w:left w:space="0" w:sz="0" w:val="nil"/>
          <w:bottom w:space="0" w:sz="0" w:val="nil"/>
          <w:right w:space="0" w:sz="0" w:val="nil"/>
          <w:between w:space="0" w:sz="0" w:val="nil"/>
        </w:pBdr>
        <w:spacing w:after="0" w:lineRule="auto"/>
        <w:ind w:left="2160" w:hanging="360"/>
        <w:rPr>
          <w:color w:val="4472c4"/>
        </w:rPr>
      </w:pPr>
      <w:r w:rsidDel="00000000" w:rsidR="00000000" w:rsidRPr="00000000">
        <w:rPr>
          <w:color w:val="000000"/>
          <w:rtl w:val="0"/>
        </w:rPr>
        <w:t xml:space="preserve">Ecran de suivi (Kitchen Display)</w:t>
      </w:r>
      <w:r w:rsidDel="00000000" w:rsidR="00000000" w:rsidRPr="00000000">
        <w:rPr>
          <w:rtl w:val="0"/>
        </w:rPr>
      </w:r>
    </w:p>
    <w:p w:rsidR="00000000" w:rsidDel="00000000" w:rsidP="00000000" w:rsidRDefault="00000000" w:rsidRPr="00000000" w14:paraId="000001D4">
      <w:pPr>
        <w:numPr>
          <w:ilvl w:val="2"/>
          <w:numId w:val="1"/>
        </w:numPr>
        <w:pBdr>
          <w:top w:space="0" w:sz="0" w:val="nil"/>
          <w:left w:space="0" w:sz="0" w:val="nil"/>
          <w:bottom w:space="0" w:sz="0" w:val="nil"/>
          <w:right w:space="0" w:sz="0" w:val="nil"/>
          <w:between w:space="0" w:sz="0" w:val="nil"/>
        </w:pBdr>
        <w:spacing w:after="0" w:lineRule="auto"/>
        <w:ind w:left="2160" w:hanging="360"/>
        <w:rPr>
          <w:color w:val="4472c4"/>
        </w:rPr>
      </w:pPr>
      <w:r w:rsidDel="00000000" w:rsidR="00000000" w:rsidRPr="00000000">
        <w:rPr>
          <w:color w:val="000000"/>
          <w:rtl w:val="0"/>
        </w:rPr>
        <w:t xml:space="preserve">Ticket de cuisine</w:t>
      </w:r>
      <w:r w:rsidDel="00000000" w:rsidR="00000000" w:rsidRPr="00000000">
        <w:rPr>
          <w:rtl w:val="0"/>
        </w:rPr>
      </w:r>
    </w:p>
    <w:p w:rsidR="00000000" w:rsidDel="00000000" w:rsidP="00000000" w:rsidRDefault="00000000" w:rsidRPr="00000000" w14:paraId="000001D5">
      <w:pPr>
        <w:numPr>
          <w:ilvl w:val="2"/>
          <w:numId w:val="1"/>
        </w:numPr>
        <w:pBdr>
          <w:top w:space="0" w:sz="0" w:val="nil"/>
          <w:left w:space="0" w:sz="0" w:val="nil"/>
          <w:bottom w:space="0" w:sz="0" w:val="nil"/>
          <w:right w:space="0" w:sz="0" w:val="nil"/>
          <w:between w:space="0" w:sz="0" w:val="nil"/>
        </w:pBdr>
        <w:spacing w:after="0" w:lineRule="auto"/>
        <w:ind w:left="2160" w:hanging="360"/>
        <w:rPr>
          <w:color w:val="4472c4"/>
        </w:rPr>
      </w:pPr>
      <w:r w:rsidDel="00000000" w:rsidR="00000000" w:rsidRPr="00000000">
        <w:rPr>
          <w:color w:val="000000"/>
          <w:rtl w:val="0"/>
        </w:rPr>
        <w:t xml:space="preserve">Etiquette</w:t>
      </w:r>
      <w:r w:rsidDel="00000000" w:rsidR="00000000" w:rsidRPr="00000000">
        <w:rPr>
          <w:rtl w:val="0"/>
        </w:rPr>
      </w:r>
    </w:p>
    <w:p w:rsidR="00000000" w:rsidDel="00000000" w:rsidP="00000000" w:rsidRDefault="00000000" w:rsidRPr="00000000" w14:paraId="000001D6">
      <w:pPr>
        <w:numPr>
          <w:ilvl w:val="2"/>
          <w:numId w:val="1"/>
        </w:numPr>
        <w:pBdr>
          <w:top w:space="0" w:sz="0" w:val="nil"/>
          <w:left w:space="0" w:sz="0" w:val="nil"/>
          <w:bottom w:space="0" w:sz="0" w:val="nil"/>
          <w:right w:space="0" w:sz="0" w:val="nil"/>
          <w:between w:space="0" w:sz="0" w:val="nil"/>
        </w:pBdr>
        <w:spacing w:after="0" w:lineRule="auto"/>
        <w:ind w:left="2160" w:hanging="360"/>
        <w:rPr>
          <w:color w:val="4472c4"/>
        </w:rPr>
      </w:pPr>
      <w:r w:rsidDel="00000000" w:rsidR="00000000" w:rsidRPr="00000000">
        <w:rPr>
          <w:color w:val="000000"/>
          <w:rtl w:val="0"/>
        </w:rPr>
        <w:t xml:space="preserve">Ticket de caisse</w:t>
      </w:r>
      <w:r w:rsidDel="00000000" w:rsidR="00000000" w:rsidRPr="00000000">
        <w:rPr>
          <w:rtl w:val="0"/>
        </w:rPr>
      </w:r>
    </w:p>
    <w:p w:rsidR="00000000" w:rsidDel="00000000" w:rsidP="00000000" w:rsidRDefault="00000000" w:rsidRPr="00000000" w14:paraId="000001D7">
      <w:pPr>
        <w:numPr>
          <w:ilvl w:val="2"/>
          <w:numId w:val="1"/>
        </w:numPr>
        <w:pBdr>
          <w:top w:space="0" w:sz="0" w:val="nil"/>
          <w:left w:space="0" w:sz="0" w:val="nil"/>
          <w:bottom w:space="0" w:sz="0" w:val="nil"/>
          <w:right w:space="0" w:sz="0" w:val="nil"/>
          <w:between w:space="0" w:sz="0" w:val="nil"/>
        </w:pBdr>
        <w:spacing w:after="0" w:lineRule="auto"/>
        <w:ind w:left="2160" w:hanging="360"/>
        <w:rPr>
          <w:color w:val="4472c4"/>
        </w:rPr>
      </w:pPr>
      <w:r w:rsidDel="00000000" w:rsidR="00000000" w:rsidRPr="00000000">
        <w:rPr>
          <w:color w:val="000000"/>
          <w:rtl w:val="0"/>
        </w:rPr>
        <w:t xml:space="preserve">Ticket d’avoir</w:t>
      </w:r>
      <w:r w:rsidDel="00000000" w:rsidR="00000000" w:rsidRPr="00000000">
        <w:rPr>
          <w:rtl w:val="0"/>
        </w:rPr>
      </w:r>
    </w:p>
    <w:p w:rsidR="00000000" w:rsidDel="00000000" w:rsidP="00000000" w:rsidRDefault="00000000" w:rsidRPr="00000000" w14:paraId="000001D8">
      <w:pPr>
        <w:spacing w:after="0" w:lineRule="auto"/>
        <w:ind w:left="1800" w:firstLine="0"/>
        <w:rPr>
          <w:color w:val="4472c4"/>
        </w:rPr>
      </w:pPr>
      <w:r w:rsidDel="00000000" w:rsidR="00000000" w:rsidRPr="00000000">
        <w:rPr>
          <w:rtl w:val="0"/>
        </w:rPr>
      </w:r>
    </w:p>
    <w:p w:rsidR="00000000" w:rsidDel="00000000" w:rsidP="00000000" w:rsidRDefault="00000000" w:rsidRPr="00000000" w14:paraId="000001D9">
      <w:pPr>
        <w:numPr>
          <w:ilvl w:val="0"/>
          <w:numId w:val="1"/>
        </w:numPr>
        <w:pBdr>
          <w:top w:space="0" w:sz="0" w:val="nil"/>
          <w:left w:space="0" w:sz="0" w:val="nil"/>
          <w:bottom w:space="0" w:sz="0" w:val="nil"/>
          <w:right w:space="0" w:sz="0" w:val="nil"/>
          <w:between w:space="0" w:sz="0" w:val="nil"/>
        </w:pBdr>
        <w:spacing w:after="0" w:lineRule="auto"/>
        <w:ind w:left="720" w:hanging="360"/>
        <w:rPr>
          <w:color w:val="4472c4"/>
        </w:rPr>
      </w:pPr>
      <w:r w:rsidDel="00000000" w:rsidR="00000000" w:rsidRPr="00000000">
        <w:rPr>
          <w:color w:val="4472c4"/>
          <w:rtl w:val="0"/>
        </w:rPr>
        <w:t xml:space="preserve">Facture </w:t>
      </w:r>
      <w:r w:rsidDel="00000000" w:rsidR="00000000" w:rsidRPr="00000000">
        <w:rPr>
          <w:color w:val="000000"/>
          <w:rtl w:val="0"/>
        </w:rPr>
        <w:t xml:space="preserve">: Permet de </w:t>
      </w:r>
      <w:r w:rsidDel="00000000" w:rsidR="00000000" w:rsidRPr="00000000">
        <w:rPr>
          <w:rtl w:val="0"/>
        </w:rPr>
        <w:t xml:space="preserve">créer une facture pour une personne physique ou moral et de l'éditer.</w:t>
      </w:r>
      <w:r w:rsidDel="00000000" w:rsidR="00000000" w:rsidRPr="00000000">
        <w:rPr>
          <w:rtl w:val="0"/>
        </w:rPr>
      </w:r>
    </w:p>
    <w:p w:rsidR="00000000" w:rsidDel="00000000" w:rsidP="00000000" w:rsidRDefault="00000000" w:rsidRPr="00000000" w14:paraId="000001DA">
      <w:pPr>
        <w:numPr>
          <w:ilvl w:val="0"/>
          <w:numId w:val="1"/>
        </w:numPr>
        <w:pBdr>
          <w:top w:space="0" w:sz="0" w:val="nil"/>
          <w:left w:space="0" w:sz="0" w:val="nil"/>
          <w:bottom w:space="0" w:sz="0" w:val="nil"/>
          <w:right w:space="0" w:sz="0" w:val="nil"/>
          <w:between w:space="0" w:sz="0" w:val="nil"/>
        </w:pBdr>
        <w:spacing w:after="0" w:lineRule="auto"/>
        <w:ind w:left="720" w:hanging="360"/>
        <w:rPr>
          <w:color w:val="4472c4"/>
        </w:rPr>
      </w:pPr>
      <w:r w:rsidDel="00000000" w:rsidR="00000000" w:rsidRPr="00000000">
        <w:rPr>
          <w:color w:val="4472c4"/>
          <w:rtl w:val="0"/>
        </w:rPr>
        <w:t xml:space="preserve">Carte Bancaire </w:t>
      </w:r>
      <w:r w:rsidDel="00000000" w:rsidR="00000000" w:rsidRPr="00000000">
        <w:rPr>
          <w:color w:val="000000"/>
          <w:rtl w:val="0"/>
        </w:rPr>
        <w:t xml:space="preserve">: Permet d’encaisser le paiement en carte bancaire</w:t>
      </w:r>
      <w:r w:rsidDel="00000000" w:rsidR="00000000" w:rsidRPr="00000000">
        <w:rPr>
          <w:rtl w:val="0"/>
        </w:rPr>
      </w:r>
    </w:p>
    <w:p w:rsidR="00000000" w:rsidDel="00000000" w:rsidP="00000000" w:rsidRDefault="00000000" w:rsidRPr="00000000" w14:paraId="000001DB">
      <w:pPr>
        <w:numPr>
          <w:ilvl w:val="0"/>
          <w:numId w:val="1"/>
        </w:numPr>
        <w:pBdr>
          <w:top w:space="0" w:sz="0" w:val="nil"/>
          <w:left w:space="0" w:sz="0" w:val="nil"/>
          <w:bottom w:space="0" w:sz="0" w:val="nil"/>
          <w:right w:space="0" w:sz="0" w:val="nil"/>
          <w:between w:space="0" w:sz="0" w:val="nil"/>
        </w:pBdr>
        <w:spacing w:after="0" w:lineRule="auto"/>
        <w:ind w:left="720" w:hanging="360"/>
        <w:rPr>
          <w:color w:val="4472c4"/>
        </w:rPr>
      </w:pPr>
      <w:r w:rsidDel="00000000" w:rsidR="00000000" w:rsidRPr="00000000">
        <w:rPr>
          <w:color w:val="4472c4"/>
          <w:rtl w:val="0"/>
        </w:rPr>
        <w:t xml:space="preserve">Espèce </w:t>
      </w:r>
      <w:r w:rsidDel="00000000" w:rsidR="00000000" w:rsidRPr="00000000">
        <w:rPr>
          <w:color w:val="000000"/>
          <w:rtl w:val="0"/>
        </w:rPr>
        <w:t xml:space="preserve">: Permet d’encaisser le paiement en espèce</w:t>
      </w:r>
      <w:r w:rsidDel="00000000" w:rsidR="00000000" w:rsidRPr="00000000">
        <w:rPr>
          <w:rtl w:val="0"/>
        </w:rPr>
      </w:r>
    </w:p>
    <w:p w:rsidR="00000000" w:rsidDel="00000000" w:rsidP="00000000" w:rsidRDefault="00000000" w:rsidRPr="00000000" w14:paraId="000001DC">
      <w:pPr>
        <w:spacing w:after="0" w:lineRule="auto"/>
        <w:rPr>
          <w:color w:val="4472c4"/>
        </w:rPr>
      </w:pPr>
      <w:r w:rsidDel="00000000" w:rsidR="00000000" w:rsidRPr="00000000">
        <w:rPr>
          <w:rtl w:val="0"/>
        </w:rPr>
      </w:r>
    </w:p>
    <w:p w:rsidR="00000000" w:rsidDel="00000000" w:rsidP="00000000" w:rsidRDefault="00000000" w:rsidRPr="00000000" w14:paraId="000001DD">
      <w:pPr>
        <w:spacing w:after="0" w:lineRule="auto"/>
        <w:rPr/>
      </w:pPr>
      <w:r w:rsidDel="00000000" w:rsidR="00000000" w:rsidRPr="00000000">
        <w:rPr>
          <w:rtl w:val="0"/>
        </w:rPr>
        <w:t xml:space="preserve">Le bouton « </w:t>
      </w:r>
      <w:r w:rsidDel="00000000" w:rsidR="00000000" w:rsidRPr="00000000">
        <w:rPr>
          <w:color w:val="00cc99"/>
          <w:rtl w:val="0"/>
        </w:rPr>
        <w:t xml:space="preserve">Encaisser </w:t>
      </w:r>
      <w:r w:rsidDel="00000000" w:rsidR="00000000" w:rsidRPr="00000000">
        <w:rPr>
          <w:rtl w:val="0"/>
        </w:rPr>
        <w:t xml:space="preserve">» permet aux caissiers choisir le moyen de paiement entre plusieurs choix :</w:t>
      </w:r>
    </w:p>
    <w:p w:rsidR="00000000" w:rsidDel="00000000" w:rsidP="00000000" w:rsidRDefault="00000000" w:rsidRPr="00000000" w14:paraId="000001DE">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Espèce </w:t>
      </w:r>
    </w:p>
    <w:p w:rsidR="00000000" w:rsidDel="00000000" w:rsidP="00000000" w:rsidRDefault="00000000" w:rsidRPr="00000000" w14:paraId="000001DF">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Carte bancaire</w:t>
      </w:r>
    </w:p>
    <w:p w:rsidR="00000000" w:rsidDel="00000000" w:rsidP="00000000" w:rsidRDefault="00000000" w:rsidRPr="00000000" w14:paraId="000001E0">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Ticket restaurant</w:t>
      </w:r>
    </w:p>
    <w:p w:rsidR="00000000" w:rsidDel="00000000" w:rsidP="00000000" w:rsidRDefault="00000000" w:rsidRPr="00000000" w14:paraId="000001E1">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Avoir</w:t>
      </w:r>
    </w:p>
    <w:p w:rsidR="00000000" w:rsidDel="00000000" w:rsidP="00000000" w:rsidRDefault="00000000" w:rsidRPr="00000000" w14:paraId="000001E2">
      <w:pPr>
        <w:numPr>
          <w:ilvl w:val="0"/>
          <w:numId w:val="1"/>
        </w:numPr>
        <w:pBdr>
          <w:top w:space="0" w:sz="0" w:val="nil"/>
          <w:left w:space="0" w:sz="0" w:val="nil"/>
          <w:bottom w:space="0" w:sz="0" w:val="nil"/>
          <w:right w:space="0" w:sz="0" w:val="nil"/>
          <w:between w:space="0" w:sz="0" w:val="nil"/>
        </w:pBdr>
        <w:spacing w:after="0" w:lineRule="auto"/>
        <w:ind w:left="720" w:hanging="360"/>
        <w:rPr>
          <w:color w:val="0070c0"/>
        </w:rPr>
      </w:pPr>
      <w:r w:rsidDel="00000000" w:rsidR="00000000" w:rsidRPr="00000000">
        <w:rPr>
          <w:color w:val="0070c0"/>
          <w:rtl w:val="0"/>
        </w:rPr>
        <w:t xml:space="preserve">Chèque</w:t>
      </w:r>
    </w:p>
    <w:p w:rsidR="00000000" w:rsidDel="00000000" w:rsidP="00000000" w:rsidRDefault="00000000" w:rsidRPr="00000000" w14:paraId="000001E3">
      <w:pPr>
        <w:spacing w:after="0" w:lineRule="auto"/>
        <w:rPr>
          <w:color w:val="0070c0"/>
        </w:rPr>
      </w:pPr>
      <w:r w:rsidDel="00000000" w:rsidR="00000000" w:rsidRPr="00000000">
        <w:rPr>
          <w:rtl w:val="0"/>
        </w:rPr>
      </w:r>
    </w:p>
    <w:p w:rsidR="00000000" w:rsidDel="00000000" w:rsidP="00000000" w:rsidRDefault="00000000" w:rsidRPr="00000000" w14:paraId="000001E4">
      <w:pPr>
        <w:pStyle w:val="Heading3"/>
        <w:ind w:firstLine="720"/>
        <w:rPr/>
      </w:pPr>
      <w:bookmarkStart w:colFirst="0" w:colLast="0" w:name="_heading=h.3whwml4" w:id="24"/>
      <w:bookmarkEnd w:id="24"/>
      <w:r w:rsidDel="00000000" w:rsidR="00000000" w:rsidRPr="00000000">
        <w:rPr>
          <w:rtl w:val="0"/>
        </w:rPr>
        <w:t xml:space="preserve">Nouvelle commande</w:t>
      </w:r>
    </w:p>
    <w:p w:rsidR="00000000" w:rsidDel="00000000" w:rsidP="00000000" w:rsidRDefault="00000000" w:rsidRPr="00000000" w14:paraId="000001E5">
      <w:pPr>
        <w:rPr/>
      </w:pPr>
      <w:r w:rsidDel="00000000" w:rsidR="00000000" w:rsidRPr="00000000">
        <w:rPr>
          <w:rtl w:val="0"/>
        </w:rPr>
        <w:t xml:space="preserve">Permet de créer une nouvelle commande</w:t>
      </w:r>
    </w:p>
    <w:p w:rsidR="00000000" w:rsidDel="00000000" w:rsidP="00000000" w:rsidRDefault="00000000" w:rsidRPr="00000000" w14:paraId="000001E6">
      <w:pPr>
        <w:pStyle w:val="Heading3"/>
        <w:ind w:firstLine="720"/>
        <w:rPr>
          <w:color w:val="0070c0"/>
        </w:rPr>
      </w:pPr>
      <w:bookmarkStart w:colFirst="0" w:colLast="0" w:name="_heading=h.2bn6wsx" w:id="25"/>
      <w:bookmarkEnd w:id="25"/>
      <w:r w:rsidDel="00000000" w:rsidR="00000000" w:rsidRPr="00000000">
        <w:rPr>
          <w:rtl w:val="0"/>
        </w:rPr>
        <w:t xml:space="preserve">Plan de table</w:t>
      </w:r>
      <w:r w:rsidDel="00000000" w:rsidR="00000000" w:rsidRPr="00000000">
        <w:rPr>
          <w:rtl w:val="0"/>
        </w:rPr>
      </w:r>
    </w:p>
    <w:p w:rsidR="00000000" w:rsidDel="00000000" w:rsidP="00000000" w:rsidRDefault="00000000" w:rsidRPr="00000000" w14:paraId="000001E7">
      <w:pPr>
        <w:spacing w:after="0" w:lineRule="auto"/>
        <w:rPr/>
      </w:pPr>
      <w:r w:rsidDel="00000000" w:rsidR="00000000" w:rsidRPr="00000000">
        <w:rPr>
          <w:rtl w:val="0"/>
        </w:rPr>
        <w:t xml:space="preserve">Permet de lier une commande à une table</w:t>
      </w:r>
    </w:p>
    <w:p w:rsidR="00000000" w:rsidDel="00000000" w:rsidP="00000000" w:rsidRDefault="00000000" w:rsidRPr="00000000" w14:paraId="000001E8">
      <w:pPr>
        <w:pStyle w:val="Heading3"/>
        <w:ind w:firstLine="720"/>
        <w:rPr/>
      </w:pPr>
      <w:bookmarkStart w:colFirst="0" w:colLast="0" w:name="_heading=h.qsh70q" w:id="26"/>
      <w:bookmarkEnd w:id="26"/>
      <w:r w:rsidDel="00000000" w:rsidR="00000000" w:rsidRPr="00000000">
        <w:rPr>
          <w:rtl w:val="0"/>
        </w:rPr>
        <w:t xml:space="preserve">Sélectionner un client</w:t>
      </w:r>
    </w:p>
    <w:p w:rsidR="00000000" w:rsidDel="00000000" w:rsidP="00000000" w:rsidRDefault="00000000" w:rsidRPr="00000000" w14:paraId="000001E9">
      <w:pPr>
        <w:rPr/>
      </w:pPr>
      <w:r w:rsidDel="00000000" w:rsidR="00000000" w:rsidRPr="00000000">
        <w:rPr>
          <w:rtl w:val="0"/>
        </w:rPr>
        <w:t xml:space="preserve">Permet d’attribuer une commande à un client</w:t>
      </w:r>
    </w:p>
    <w:p w:rsidR="00000000" w:rsidDel="00000000" w:rsidP="00000000" w:rsidRDefault="00000000" w:rsidRPr="00000000" w14:paraId="000001EA">
      <w:pPr>
        <w:pStyle w:val="Heading3"/>
        <w:ind w:firstLine="720"/>
        <w:rPr/>
      </w:pPr>
      <w:bookmarkStart w:colFirst="0" w:colLast="0" w:name="_heading=h.3as4poj" w:id="27"/>
      <w:bookmarkEnd w:id="27"/>
      <w:r w:rsidDel="00000000" w:rsidR="00000000" w:rsidRPr="00000000">
        <w:rPr>
          <w:rtl w:val="0"/>
        </w:rPr>
        <w:t xml:space="preserve">Suivi de commande</w:t>
      </w:r>
    </w:p>
    <w:p w:rsidR="00000000" w:rsidDel="00000000" w:rsidP="00000000" w:rsidRDefault="00000000" w:rsidRPr="00000000" w14:paraId="000001EB">
      <w:pPr>
        <w:rPr/>
      </w:pPr>
      <w:r w:rsidDel="00000000" w:rsidR="00000000" w:rsidRPr="00000000">
        <w:rPr>
          <w:rtl w:val="0"/>
        </w:rPr>
        <w:t xml:space="preserve">Permet de voir les commandes en attente</w:t>
      </w:r>
    </w:p>
    <w:p w:rsidR="00000000" w:rsidDel="00000000" w:rsidP="00000000" w:rsidRDefault="00000000" w:rsidRPr="00000000" w14:paraId="000001EC">
      <w:pPr>
        <w:pStyle w:val="Heading3"/>
        <w:ind w:firstLine="720"/>
        <w:rPr/>
      </w:pPr>
      <w:bookmarkStart w:colFirst="0" w:colLast="0" w:name="_heading=h.1pxezwc" w:id="28"/>
      <w:bookmarkEnd w:id="28"/>
      <w:r w:rsidDel="00000000" w:rsidR="00000000" w:rsidRPr="00000000">
        <w:rPr>
          <w:rtl w:val="0"/>
        </w:rPr>
        <w:t xml:space="preserve">Réduction</w:t>
      </w:r>
    </w:p>
    <w:p w:rsidR="00000000" w:rsidDel="00000000" w:rsidP="00000000" w:rsidRDefault="00000000" w:rsidRPr="00000000" w14:paraId="000001ED">
      <w:pPr>
        <w:rPr/>
      </w:pPr>
      <w:r w:rsidDel="00000000" w:rsidR="00000000" w:rsidRPr="00000000">
        <w:rPr>
          <w:rtl w:val="0"/>
        </w:rPr>
        <w:t xml:space="preserve">Permet d’appliquer une réduction en % ou en euro a une commande</w:t>
      </w:r>
    </w:p>
    <w:p w:rsidR="00000000" w:rsidDel="00000000" w:rsidP="00000000" w:rsidRDefault="00000000" w:rsidRPr="00000000" w14:paraId="000001EE">
      <w:pPr>
        <w:pStyle w:val="Heading3"/>
        <w:ind w:firstLine="720"/>
        <w:rPr/>
      </w:pPr>
      <w:bookmarkStart w:colFirst="0" w:colLast="0" w:name="_heading=h.49x2ik5" w:id="29"/>
      <w:bookmarkEnd w:id="29"/>
      <w:r w:rsidDel="00000000" w:rsidR="00000000" w:rsidRPr="00000000">
        <w:rPr>
          <w:rtl w:val="0"/>
        </w:rPr>
        <w:t xml:space="preserve">Ouvrir tiroir</w:t>
      </w:r>
    </w:p>
    <w:p w:rsidR="00000000" w:rsidDel="00000000" w:rsidP="00000000" w:rsidRDefault="00000000" w:rsidRPr="00000000" w14:paraId="000001EF">
      <w:pPr>
        <w:rPr/>
      </w:pPr>
      <w:r w:rsidDel="00000000" w:rsidR="00000000" w:rsidRPr="00000000">
        <w:rPr>
          <w:rtl w:val="0"/>
        </w:rPr>
        <w:t xml:space="preserve">Permet d’ouvrir le tiroir</w:t>
      </w:r>
    </w:p>
    <w:p w:rsidR="00000000" w:rsidDel="00000000" w:rsidP="00000000" w:rsidRDefault="00000000" w:rsidRPr="00000000" w14:paraId="000001F0">
      <w:pPr>
        <w:pStyle w:val="Heading3"/>
        <w:ind w:firstLine="720"/>
        <w:rPr/>
      </w:pPr>
      <w:bookmarkStart w:colFirst="0" w:colLast="0" w:name="_heading=h.2p2csry" w:id="30"/>
      <w:bookmarkEnd w:id="30"/>
      <w:r w:rsidDel="00000000" w:rsidR="00000000" w:rsidRPr="00000000">
        <w:rPr>
          <w:rtl w:val="0"/>
        </w:rPr>
        <w:t xml:space="preserve">Rappel ticket</w:t>
      </w:r>
    </w:p>
    <w:p w:rsidR="00000000" w:rsidDel="00000000" w:rsidP="00000000" w:rsidRDefault="00000000" w:rsidRPr="00000000" w14:paraId="000001F1">
      <w:pPr>
        <w:rPr/>
      </w:pPr>
      <w:r w:rsidDel="00000000" w:rsidR="00000000" w:rsidRPr="00000000">
        <w:rPr>
          <w:rtl w:val="0"/>
        </w:rPr>
        <w:t xml:space="preserve">Permet de réimprimer des tickets</w:t>
      </w:r>
    </w:p>
    <w:p w:rsidR="00000000" w:rsidDel="00000000" w:rsidP="00000000" w:rsidRDefault="00000000" w:rsidRPr="00000000" w14:paraId="000001F2">
      <w:pPr>
        <w:pStyle w:val="Heading3"/>
        <w:ind w:firstLine="720"/>
        <w:rPr/>
      </w:pPr>
      <w:bookmarkStart w:colFirst="0" w:colLast="0" w:name="_heading=h.147n2zr" w:id="31"/>
      <w:bookmarkEnd w:id="31"/>
      <w:r w:rsidDel="00000000" w:rsidR="00000000" w:rsidRPr="00000000">
        <w:rPr>
          <w:rtl w:val="0"/>
        </w:rPr>
        <w:t xml:space="preserve">Facture</w:t>
      </w:r>
    </w:p>
    <w:p w:rsidR="00000000" w:rsidDel="00000000" w:rsidP="00000000" w:rsidRDefault="00000000" w:rsidRPr="00000000" w14:paraId="000001F3">
      <w:pPr>
        <w:spacing w:after="0" w:lineRule="auto"/>
        <w:rPr/>
      </w:pPr>
      <w:r w:rsidDel="00000000" w:rsidR="00000000" w:rsidRPr="00000000">
        <w:rPr>
          <w:rtl w:val="0"/>
        </w:rPr>
        <w:t xml:space="preserve">Permet de créer une facture et de l’imprimer</w:t>
      </w:r>
    </w:p>
    <w:p w:rsidR="00000000" w:rsidDel="00000000" w:rsidP="00000000" w:rsidRDefault="00000000" w:rsidRPr="00000000" w14:paraId="000001F4">
      <w:pPr>
        <w:spacing w:after="0" w:lineRule="auto"/>
        <w:rPr>
          <w:color w:val="0070c0"/>
        </w:rPr>
      </w:pPr>
      <w:r w:rsidDel="00000000" w:rsidR="00000000" w:rsidRPr="00000000">
        <w:rPr>
          <w:rtl w:val="0"/>
        </w:rPr>
      </w:r>
    </w:p>
    <w:p w:rsidR="00000000" w:rsidDel="00000000" w:rsidP="00000000" w:rsidRDefault="00000000" w:rsidRPr="00000000" w14:paraId="000001F5">
      <w:pPr>
        <w:pStyle w:val="Heading2"/>
        <w:numPr>
          <w:ilvl w:val="1"/>
          <w:numId w:val="3"/>
        </w:numPr>
        <w:ind w:left="576" w:hanging="576"/>
        <w:rPr/>
      </w:pPr>
      <w:bookmarkStart w:colFirst="0" w:colLast="0" w:name="_heading=h.3o7alnk" w:id="32"/>
      <w:bookmarkEnd w:id="32"/>
      <w:r w:rsidDel="00000000" w:rsidR="00000000" w:rsidRPr="00000000">
        <w:rPr>
          <w:rtl w:val="0"/>
        </w:rPr>
        <w:t xml:space="preserve">Paramètres avancés</w:t>
      </w:r>
    </w:p>
    <w:p w:rsidR="00000000" w:rsidDel="00000000" w:rsidP="00000000" w:rsidRDefault="00000000" w:rsidRPr="00000000" w14:paraId="000001F6">
      <w:pPr>
        <w:rPr>
          <w:sz w:val="20"/>
          <w:szCs w:val="20"/>
        </w:rPr>
      </w:pPr>
      <w:r w:rsidDel="00000000" w:rsidR="00000000" w:rsidRPr="00000000">
        <w:rPr>
          <w:rtl w:val="0"/>
        </w:rPr>
      </w:r>
    </w:p>
    <w:p w:rsidR="00000000" w:rsidDel="00000000" w:rsidP="00000000" w:rsidRDefault="00000000" w:rsidRPr="00000000" w14:paraId="000001F7">
      <w:pPr>
        <w:spacing w:after="0" w:lineRule="auto"/>
        <w:rPr/>
      </w:pPr>
      <w:bookmarkStart w:colFirst="0" w:colLast="0" w:name="_heading=h.23ckvvd" w:id="33"/>
      <w:bookmarkEnd w:id="33"/>
      <w:r w:rsidDel="00000000" w:rsidR="00000000" w:rsidRPr="00000000">
        <w:rPr>
          <w:color w:val="ff0000"/>
          <w:sz w:val="24"/>
          <w:szCs w:val="24"/>
          <w:rtl w:val="0"/>
        </w:rPr>
        <w:t xml:space="preserve">- Table obligatoire :</w:t>
      </w:r>
      <w:r w:rsidDel="00000000" w:rsidR="00000000" w:rsidRPr="00000000">
        <w:rPr>
          <w:sz w:val="24"/>
          <w:szCs w:val="24"/>
          <w:rtl w:val="0"/>
        </w:rPr>
        <w:t xml:space="preserve"> </w:t>
      </w:r>
      <w:r w:rsidDel="00000000" w:rsidR="00000000" w:rsidRPr="00000000">
        <w:rPr>
          <w:rtl w:val="0"/>
        </w:rPr>
        <w:t xml:space="preserve">cette option permet au caissier pour une commande sur place de pouvoir mettre sur le ticket de caisse une table ou les clients sont assis si on active cette option après la commande faite on vous demandera obligatoirement le numéro de table du client. </w:t>
      </w:r>
    </w:p>
    <w:p w:rsidR="00000000" w:rsidDel="00000000" w:rsidP="00000000" w:rsidRDefault="00000000" w:rsidRPr="00000000" w14:paraId="000001F8">
      <w:pPr>
        <w:spacing w:after="0" w:lineRule="auto"/>
        <w:rPr>
          <w:color w:val="ff0000"/>
          <w:sz w:val="28"/>
          <w:szCs w:val="28"/>
        </w:rPr>
      </w:pPr>
      <w:r w:rsidDel="00000000" w:rsidR="00000000" w:rsidRPr="00000000">
        <w:rPr>
          <w:sz w:val="24"/>
          <w:szCs w:val="24"/>
          <w:rtl w:val="0"/>
        </w:rPr>
        <w:br w:type="textWrapping"/>
      </w:r>
      <w:r w:rsidDel="00000000" w:rsidR="00000000" w:rsidRPr="00000000">
        <w:rPr>
          <w:sz w:val="24"/>
          <w:szCs w:val="24"/>
        </w:rPr>
        <w:drawing>
          <wp:inline distB="0" distT="0" distL="0" distR="0">
            <wp:extent cx="5956626" cy="3350601"/>
            <wp:effectExtent b="0" l="0" r="0" t="0"/>
            <wp:docPr id="81" name="image4.png"/>
            <a:graphic>
              <a:graphicData uri="http://schemas.openxmlformats.org/drawingml/2006/picture">
                <pic:pic>
                  <pic:nvPicPr>
                    <pic:cNvPr id="0" name="image4.png"/>
                    <pic:cNvPicPr preferRelativeResize="0"/>
                  </pic:nvPicPr>
                  <pic:blipFill>
                    <a:blip r:embed="rId68"/>
                    <a:srcRect b="0" l="0" r="0" t="0"/>
                    <a:stretch>
                      <a:fillRect/>
                    </a:stretch>
                  </pic:blipFill>
                  <pic:spPr>
                    <a:xfrm>
                      <a:off x="0" y="0"/>
                      <a:ext cx="5956626" cy="3350601"/>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spacing w:after="0" w:lineRule="auto"/>
        <w:rPr>
          <w:color w:val="ff0000"/>
          <w:sz w:val="28"/>
          <w:szCs w:val="28"/>
        </w:rPr>
      </w:pPr>
      <w:r w:rsidDel="00000000" w:rsidR="00000000" w:rsidRPr="00000000">
        <w:rPr>
          <w:rtl w:val="0"/>
        </w:rPr>
      </w:r>
    </w:p>
    <w:p w:rsidR="00000000" w:rsidDel="00000000" w:rsidP="00000000" w:rsidRDefault="00000000" w:rsidRPr="00000000" w14:paraId="000001FA">
      <w:pPr>
        <w:spacing w:after="0" w:lineRule="auto"/>
        <w:rPr>
          <w:sz w:val="24"/>
          <w:szCs w:val="24"/>
        </w:rPr>
      </w:pPr>
      <w:r w:rsidDel="00000000" w:rsidR="00000000" w:rsidRPr="00000000">
        <w:rPr>
          <w:color w:val="ff0000"/>
          <w:sz w:val="28"/>
          <w:szCs w:val="28"/>
          <w:rtl w:val="0"/>
        </w:rPr>
        <w:t xml:space="preserve">- </w:t>
      </w:r>
      <w:r w:rsidDel="00000000" w:rsidR="00000000" w:rsidRPr="00000000">
        <w:rPr>
          <w:color w:val="ff0000"/>
          <w:sz w:val="24"/>
          <w:szCs w:val="24"/>
          <w:rtl w:val="0"/>
        </w:rPr>
        <w:t xml:space="preserve">Bip obligatoire : </w:t>
      </w:r>
      <w:r w:rsidDel="00000000" w:rsidR="00000000" w:rsidRPr="00000000">
        <w:rPr>
          <w:rtl w:val="0"/>
        </w:rPr>
        <w:t xml:space="preserve">celle-ci permet l’attribution obligatoire de bipper après une commande effectué auprès du caissier. L’attribution se fait manuellement donc le caissier doit automatiquement donner un bipper libre au client.</w:t>
      </w:r>
      <w:r w:rsidDel="00000000" w:rsidR="00000000" w:rsidRPr="00000000">
        <w:rPr>
          <w:rtl w:val="0"/>
        </w:rPr>
      </w:r>
    </w:p>
    <w:p w:rsidR="00000000" w:rsidDel="00000000" w:rsidP="00000000" w:rsidRDefault="00000000" w:rsidRPr="00000000" w14:paraId="000001FB">
      <w:pPr>
        <w:spacing w:after="0" w:lineRule="auto"/>
        <w:rPr>
          <w:sz w:val="24"/>
          <w:szCs w:val="24"/>
        </w:rPr>
      </w:pPr>
      <w:r w:rsidDel="00000000" w:rsidR="00000000" w:rsidRPr="00000000">
        <w:rPr>
          <w:rtl w:val="0"/>
        </w:rPr>
      </w:r>
    </w:p>
    <w:p w:rsidR="00000000" w:rsidDel="00000000" w:rsidP="00000000" w:rsidRDefault="00000000" w:rsidRPr="00000000" w14:paraId="000001FC">
      <w:pPr>
        <w:spacing w:after="0" w:lineRule="auto"/>
        <w:rPr>
          <w:color w:val="ff0000"/>
          <w:sz w:val="28"/>
          <w:szCs w:val="28"/>
        </w:rPr>
      </w:pPr>
      <w:r w:rsidDel="00000000" w:rsidR="00000000" w:rsidRPr="00000000">
        <w:rPr>
          <w:color w:val="ff0000"/>
          <w:sz w:val="28"/>
          <w:szCs w:val="28"/>
        </w:rPr>
        <w:drawing>
          <wp:inline distB="0" distT="0" distL="0" distR="0">
            <wp:extent cx="5760866" cy="3240490"/>
            <wp:effectExtent b="0" l="0" r="0" t="0"/>
            <wp:docPr id="82" name="image14.png"/>
            <a:graphic>
              <a:graphicData uri="http://schemas.openxmlformats.org/drawingml/2006/picture">
                <pic:pic>
                  <pic:nvPicPr>
                    <pic:cNvPr id="0" name="image14.png"/>
                    <pic:cNvPicPr preferRelativeResize="0"/>
                  </pic:nvPicPr>
                  <pic:blipFill>
                    <a:blip r:embed="rId69"/>
                    <a:srcRect b="0" l="0" r="0" t="0"/>
                    <a:stretch>
                      <a:fillRect/>
                    </a:stretch>
                  </pic:blipFill>
                  <pic:spPr>
                    <a:xfrm>
                      <a:off x="0" y="0"/>
                      <a:ext cx="5760866" cy="324049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after="0" w:lineRule="auto"/>
        <w:rPr>
          <w:color w:val="ff0000"/>
          <w:sz w:val="28"/>
          <w:szCs w:val="28"/>
        </w:rPr>
      </w:pPr>
      <w:r w:rsidDel="00000000" w:rsidR="00000000" w:rsidRPr="00000000">
        <w:rPr>
          <w:rtl w:val="0"/>
        </w:rPr>
      </w:r>
    </w:p>
    <w:p w:rsidR="00000000" w:rsidDel="00000000" w:rsidP="00000000" w:rsidRDefault="00000000" w:rsidRPr="00000000" w14:paraId="000001FE">
      <w:pPr>
        <w:spacing w:after="0" w:lineRule="auto"/>
        <w:rPr>
          <w:color w:val="000000"/>
        </w:rPr>
      </w:pPr>
      <w:r w:rsidDel="00000000" w:rsidR="00000000" w:rsidRPr="00000000">
        <w:rPr>
          <w:color w:val="ff0000"/>
          <w:sz w:val="28"/>
          <w:szCs w:val="28"/>
          <w:rtl w:val="0"/>
        </w:rPr>
        <w:t xml:space="preserve">- </w:t>
      </w:r>
      <w:r w:rsidDel="00000000" w:rsidR="00000000" w:rsidRPr="00000000">
        <w:rPr>
          <w:color w:val="ff0000"/>
          <w:sz w:val="24"/>
          <w:szCs w:val="24"/>
          <w:rtl w:val="0"/>
        </w:rPr>
        <w:t xml:space="preserve">Cacher le type de la commande dans pop-up bipper : </w:t>
      </w:r>
      <w:r w:rsidDel="00000000" w:rsidR="00000000" w:rsidRPr="00000000">
        <w:rPr>
          <w:color w:val="000000"/>
          <w:rtl w:val="0"/>
        </w:rPr>
        <w:t xml:space="preserve">Option permettant de confirmer une commande à emporter ou sur place.</w:t>
      </w:r>
    </w:p>
    <w:p w:rsidR="00000000" w:rsidDel="00000000" w:rsidP="00000000" w:rsidRDefault="00000000" w:rsidRPr="00000000" w14:paraId="000001FF">
      <w:pPr>
        <w:spacing w:after="0" w:lineRule="auto"/>
        <w:rPr>
          <w:color w:val="000000"/>
        </w:rPr>
      </w:pPr>
      <w:r w:rsidDel="00000000" w:rsidR="00000000" w:rsidRPr="00000000">
        <w:rPr>
          <w:rtl w:val="0"/>
        </w:rPr>
      </w:r>
    </w:p>
    <w:p w:rsidR="00000000" w:rsidDel="00000000" w:rsidP="00000000" w:rsidRDefault="00000000" w:rsidRPr="00000000" w14:paraId="00000200">
      <w:pPr>
        <w:spacing w:after="0" w:lineRule="auto"/>
        <w:rPr/>
      </w:pPr>
      <w:r w:rsidDel="00000000" w:rsidR="00000000" w:rsidRPr="00000000">
        <w:rPr>
          <w:color w:val="ff0000"/>
          <w:sz w:val="24"/>
          <w:szCs w:val="24"/>
          <w:rtl w:val="0"/>
        </w:rPr>
        <w:t xml:space="preserve">- Attribution de bipper automatique : </w:t>
      </w:r>
      <w:r w:rsidDel="00000000" w:rsidR="00000000" w:rsidRPr="00000000">
        <w:rPr>
          <w:rtl w:val="0"/>
        </w:rPr>
        <w:t xml:space="preserve">Option permettant l'attribution automatique de bipper </w:t>
      </w:r>
    </w:p>
    <w:p w:rsidR="00000000" w:rsidDel="00000000" w:rsidP="00000000" w:rsidRDefault="00000000" w:rsidRPr="00000000" w14:paraId="00000201">
      <w:pPr>
        <w:spacing w:after="0" w:lineRule="auto"/>
        <w:rPr>
          <w:color w:val="000000"/>
        </w:rPr>
      </w:pPr>
      <w:r w:rsidDel="00000000" w:rsidR="00000000" w:rsidRPr="00000000">
        <w:rPr>
          <w:rtl w:val="0"/>
        </w:rPr>
      </w:r>
    </w:p>
    <w:p w:rsidR="00000000" w:rsidDel="00000000" w:rsidP="00000000" w:rsidRDefault="00000000" w:rsidRPr="00000000" w14:paraId="00000202">
      <w:pPr>
        <w:spacing w:after="0" w:lineRule="auto"/>
        <w:rPr>
          <w:color w:val="000000"/>
        </w:rPr>
      </w:pPr>
      <w:r w:rsidDel="00000000" w:rsidR="00000000" w:rsidRPr="00000000">
        <w:rPr>
          <w:color w:val="ff0000"/>
          <w:sz w:val="24"/>
          <w:szCs w:val="24"/>
          <w:rtl w:val="0"/>
        </w:rPr>
        <w:t xml:space="preserve">- Désactiver plan de table : </w:t>
      </w:r>
      <w:r w:rsidDel="00000000" w:rsidR="00000000" w:rsidRPr="00000000">
        <w:rPr>
          <w:rtl w:val="0"/>
        </w:rPr>
        <w:t xml:space="preserve">Désactiver le schéma de plan table et utiliser uniquement des n° de table et nombre de couvert</w:t>
      </w:r>
      <w:r w:rsidDel="00000000" w:rsidR="00000000" w:rsidRPr="00000000">
        <w:rPr>
          <w:rtl w:val="0"/>
        </w:rPr>
      </w:r>
    </w:p>
    <w:p w:rsidR="00000000" w:rsidDel="00000000" w:rsidP="00000000" w:rsidRDefault="00000000" w:rsidRPr="00000000" w14:paraId="00000203">
      <w:pPr>
        <w:spacing w:after="0" w:lineRule="auto"/>
        <w:rPr>
          <w:color w:val="000000"/>
        </w:rPr>
      </w:pPr>
      <w:r w:rsidDel="00000000" w:rsidR="00000000" w:rsidRPr="00000000">
        <w:rPr>
          <w:rtl w:val="0"/>
        </w:rPr>
      </w:r>
    </w:p>
    <w:p w:rsidR="00000000" w:rsidDel="00000000" w:rsidP="00000000" w:rsidRDefault="00000000" w:rsidRPr="00000000" w14:paraId="00000204">
      <w:pPr>
        <w:spacing w:after="0" w:lineRule="auto"/>
        <w:rPr>
          <w:color w:val="000000"/>
        </w:rPr>
      </w:pPr>
      <w:r w:rsidDel="00000000" w:rsidR="00000000" w:rsidRPr="00000000">
        <w:rPr>
          <w:color w:val="ff0000"/>
          <w:sz w:val="24"/>
          <w:szCs w:val="24"/>
          <w:rtl w:val="0"/>
        </w:rPr>
        <w:t xml:space="preserve">- Les taille des produits :</w:t>
      </w:r>
      <w:r w:rsidDel="00000000" w:rsidR="00000000" w:rsidRPr="00000000">
        <w:rPr>
          <w:color w:val="000000"/>
          <w:rtl w:val="0"/>
        </w:rPr>
        <w:t xml:space="preserve"> il est possible de créer des tailles de produits par exemple pour la pizzeria (junior, senior, méga) il est possible de renseigner cette information en mode caissier.</w:t>
      </w:r>
    </w:p>
    <w:p w:rsidR="00000000" w:rsidDel="00000000" w:rsidP="00000000" w:rsidRDefault="00000000" w:rsidRPr="00000000" w14:paraId="00000205">
      <w:pPr>
        <w:spacing w:after="0" w:lineRule="auto"/>
        <w:rPr>
          <w:color w:val="000000"/>
        </w:rPr>
      </w:pPr>
      <w:r w:rsidDel="00000000" w:rsidR="00000000" w:rsidRPr="00000000">
        <w:rPr>
          <w:rtl w:val="0"/>
        </w:rPr>
      </w:r>
    </w:p>
    <w:p w:rsidR="00000000" w:rsidDel="00000000" w:rsidP="00000000" w:rsidRDefault="00000000" w:rsidRPr="00000000" w14:paraId="00000206">
      <w:pPr>
        <w:spacing w:after="0" w:lineRule="auto"/>
        <w:rPr>
          <w:color w:val="000000"/>
        </w:rPr>
      </w:pPr>
      <w:r w:rsidDel="00000000" w:rsidR="00000000" w:rsidRPr="00000000">
        <w:rPr>
          <w:color w:val="ff0000"/>
          <w:sz w:val="24"/>
          <w:szCs w:val="24"/>
          <w:rtl w:val="0"/>
        </w:rPr>
        <w:t xml:space="preserve">- Imprimer ticket cuisine avec tous les produit : </w:t>
      </w:r>
      <w:r w:rsidDel="00000000" w:rsidR="00000000" w:rsidRPr="00000000">
        <w:rPr>
          <w:rtl w:val="0"/>
        </w:rPr>
        <w:t xml:space="preserve">Cette option permet de faire imprimer un ticket récapitulatif de l’imprimante caisse pour envoyer ce récapitulatifs en cuisine.</w:t>
      </w:r>
      <w:r w:rsidDel="00000000" w:rsidR="00000000" w:rsidRPr="00000000">
        <w:rPr>
          <w:rtl w:val="0"/>
        </w:rPr>
      </w:r>
    </w:p>
    <w:p w:rsidR="00000000" w:rsidDel="00000000" w:rsidP="00000000" w:rsidRDefault="00000000" w:rsidRPr="00000000" w14:paraId="00000207">
      <w:pPr>
        <w:spacing w:after="0" w:lineRule="auto"/>
        <w:rPr/>
      </w:pPr>
      <w:r w:rsidDel="00000000" w:rsidR="00000000" w:rsidRPr="00000000">
        <w:rPr>
          <w:rtl w:val="0"/>
        </w:rPr>
      </w:r>
    </w:p>
    <w:p w:rsidR="00000000" w:rsidDel="00000000" w:rsidP="00000000" w:rsidRDefault="00000000" w:rsidRPr="00000000" w14:paraId="00000208">
      <w:pPr>
        <w:spacing w:after="0" w:lineRule="auto"/>
        <w:rPr/>
      </w:pPr>
      <w:r w:rsidDel="00000000" w:rsidR="00000000" w:rsidRPr="00000000">
        <w:rPr>
          <w:color w:val="ff0000"/>
          <w:sz w:val="24"/>
          <w:szCs w:val="24"/>
          <w:rtl w:val="0"/>
        </w:rPr>
        <w:t xml:space="preserve">- Différencier option gratuite et payante sur ticket : </w:t>
      </w:r>
      <w:r w:rsidDel="00000000" w:rsidR="00000000" w:rsidRPr="00000000">
        <w:rPr>
          <w:rtl w:val="0"/>
        </w:rPr>
        <w:t xml:space="preserve">Sur le ticket cuisine il y aura une différenciation de position entre les options payantes et gratuites.</w:t>
      </w:r>
    </w:p>
    <w:p w:rsidR="00000000" w:rsidDel="00000000" w:rsidP="00000000" w:rsidRDefault="00000000" w:rsidRPr="00000000" w14:paraId="00000209">
      <w:pPr>
        <w:spacing w:after="0" w:lineRule="auto"/>
        <w:rPr/>
      </w:pPr>
      <w:r w:rsidDel="00000000" w:rsidR="00000000" w:rsidRPr="00000000">
        <w:rPr>
          <w:rtl w:val="0"/>
        </w:rPr>
      </w:r>
    </w:p>
    <w:p w:rsidR="00000000" w:rsidDel="00000000" w:rsidP="00000000" w:rsidRDefault="00000000" w:rsidRPr="00000000" w14:paraId="0000020A">
      <w:pPr>
        <w:spacing w:after="0" w:lineRule="auto"/>
        <w:rPr/>
      </w:pPr>
      <w:r w:rsidDel="00000000" w:rsidR="00000000" w:rsidRPr="00000000">
        <w:rPr>
          <w:color w:val="ff0000"/>
          <w:sz w:val="24"/>
          <w:szCs w:val="24"/>
          <w:rtl w:val="0"/>
        </w:rPr>
        <w:t xml:space="preserve">- Afficher image catégorie : </w:t>
      </w:r>
      <w:r w:rsidDel="00000000" w:rsidR="00000000" w:rsidRPr="00000000">
        <w:rPr>
          <w:rtl w:val="0"/>
        </w:rPr>
        <w:t xml:space="preserve">Afficher les images catégories dans la caisse si elle est activée on affiche les catégories dans la caisse avec les images.</w:t>
      </w:r>
    </w:p>
    <w:p w:rsidR="00000000" w:rsidDel="00000000" w:rsidP="00000000" w:rsidRDefault="00000000" w:rsidRPr="00000000" w14:paraId="0000020B">
      <w:pPr>
        <w:spacing w:after="0" w:lineRule="auto"/>
        <w:rPr/>
      </w:pPr>
      <w:r w:rsidDel="00000000" w:rsidR="00000000" w:rsidRPr="00000000">
        <w:rPr>
          <w:rtl w:val="0"/>
        </w:rPr>
      </w:r>
    </w:p>
    <w:p w:rsidR="00000000" w:rsidDel="00000000" w:rsidP="00000000" w:rsidRDefault="00000000" w:rsidRPr="00000000" w14:paraId="0000020C">
      <w:pPr>
        <w:spacing w:after="0" w:lineRule="auto"/>
        <w:rPr/>
      </w:pPr>
      <w:r w:rsidDel="00000000" w:rsidR="00000000" w:rsidRPr="00000000">
        <w:rPr>
          <w:color w:val="ff0000"/>
          <w:sz w:val="24"/>
          <w:szCs w:val="24"/>
          <w:rtl w:val="0"/>
        </w:rPr>
        <w:t xml:space="preserve">- Désactiver quantité : </w:t>
      </w:r>
      <w:r w:rsidDel="00000000" w:rsidR="00000000" w:rsidRPr="00000000">
        <w:rPr>
          <w:rtl w:val="0"/>
        </w:rPr>
        <w:t xml:space="preserve">cela permet de désactiver la quantité d’un produit sélectionné </w:t>
      </w:r>
    </w:p>
    <w:p w:rsidR="00000000" w:rsidDel="00000000" w:rsidP="00000000" w:rsidRDefault="00000000" w:rsidRPr="00000000" w14:paraId="0000020D">
      <w:pPr>
        <w:spacing w:after="0" w:lineRule="auto"/>
        <w:rPr>
          <w:sz w:val="24"/>
          <w:szCs w:val="24"/>
        </w:rPr>
      </w:pPr>
      <w:r w:rsidDel="00000000" w:rsidR="00000000" w:rsidRPr="00000000">
        <w:rPr>
          <w:rtl w:val="0"/>
        </w:rPr>
      </w:r>
    </w:p>
    <w:p w:rsidR="00000000" w:rsidDel="00000000" w:rsidP="00000000" w:rsidRDefault="00000000" w:rsidRPr="00000000" w14:paraId="0000020E">
      <w:pPr>
        <w:spacing w:after="0" w:lineRule="auto"/>
        <w:rPr>
          <w:color w:val="000000"/>
          <w:sz w:val="24"/>
          <w:szCs w:val="24"/>
        </w:rPr>
      </w:pPr>
      <w:r w:rsidDel="00000000" w:rsidR="00000000" w:rsidRPr="00000000">
        <w:rPr>
          <w:color w:val="ff0000"/>
          <w:sz w:val="28"/>
          <w:szCs w:val="28"/>
          <w:rtl w:val="0"/>
        </w:rPr>
        <w:t xml:space="preserve">- </w:t>
      </w:r>
      <w:r w:rsidDel="00000000" w:rsidR="00000000" w:rsidRPr="00000000">
        <w:rPr>
          <w:color w:val="ff0000"/>
          <w:sz w:val="24"/>
          <w:szCs w:val="24"/>
          <w:rtl w:val="0"/>
        </w:rPr>
        <w:t xml:space="preserve">Groupement option :</w:t>
      </w:r>
      <w:r w:rsidDel="00000000" w:rsidR="00000000" w:rsidRPr="00000000">
        <w:rPr>
          <w:sz w:val="20"/>
          <w:szCs w:val="20"/>
          <w:rtl w:val="0"/>
        </w:rPr>
        <w:t xml:space="preserve"> </w:t>
      </w:r>
      <w:r w:rsidDel="00000000" w:rsidR="00000000" w:rsidRPr="00000000">
        <w:rPr>
          <w:color w:val="000000"/>
          <w:rtl w:val="0"/>
        </w:rPr>
        <w:t xml:space="preserve">afficher les options sous forme de groupe ce qui permet de faciliter l</w:t>
      </w:r>
      <w:r w:rsidDel="00000000" w:rsidR="00000000" w:rsidRPr="00000000">
        <w:rPr>
          <w:rtl w:val="0"/>
        </w:rPr>
        <w:t xml:space="preserve">a prise de commande de menus composés.</w:t>
      </w:r>
      <w:r w:rsidDel="00000000" w:rsidR="00000000" w:rsidRPr="00000000">
        <w:rPr>
          <w:rtl w:val="0"/>
        </w:rPr>
      </w:r>
    </w:p>
    <w:p w:rsidR="00000000" w:rsidDel="00000000" w:rsidP="00000000" w:rsidRDefault="00000000" w:rsidRPr="00000000" w14:paraId="0000020F">
      <w:pPr>
        <w:spacing w:after="0" w:lineRule="auto"/>
        <w:rPr>
          <w:color w:val="ff0000"/>
          <w:sz w:val="28"/>
          <w:szCs w:val="28"/>
        </w:rPr>
      </w:pPr>
      <w:r w:rsidDel="00000000" w:rsidR="00000000" w:rsidRPr="00000000">
        <w:rPr>
          <w:color w:val="ff0000"/>
          <w:sz w:val="28"/>
          <w:szCs w:val="28"/>
        </w:rPr>
        <w:drawing>
          <wp:inline distB="0" distT="0" distL="0" distR="0">
            <wp:extent cx="5484456" cy="3089238"/>
            <wp:effectExtent b="0" l="0" r="0" t="0"/>
            <wp:docPr descr="options_groupe.PNG" id="83" name="image12.png"/>
            <a:graphic>
              <a:graphicData uri="http://schemas.openxmlformats.org/drawingml/2006/picture">
                <pic:pic>
                  <pic:nvPicPr>
                    <pic:cNvPr descr="options_groupe.PNG" id="0" name="image12.png"/>
                    <pic:cNvPicPr preferRelativeResize="0"/>
                  </pic:nvPicPr>
                  <pic:blipFill>
                    <a:blip r:embed="rId70"/>
                    <a:srcRect b="0" l="0" r="0" t="0"/>
                    <a:stretch>
                      <a:fillRect/>
                    </a:stretch>
                  </pic:blipFill>
                  <pic:spPr>
                    <a:xfrm>
                      <a:off x="0" y="0"/>
                      <a:ext cx="5484456" cy="3089238"/>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spacing w:after="0" w:lineRule="auto"/>
        <w:rPr>
          <w:color w:val="ff0000"/>
          <w:sz w:val="28"/>
          <w:szCs w:val="28"/>
        </w:rPr>
      </w:pPr>
      <w:r w:rsidDel="00000000" w:rsidR="00000000" w:rsidRPr="00000000">
        <w:rPr>
          <w:rtl w:val="0"/>
        </w:rPr>
      </w:r>
    </w:p>
    <w:p w:rsidR="00000000" w:rsidDel="00000000" w:rsidP="00000000" w:rsidRDefault="00000000" w:rsidRPr="00000000" w14:paraId="00000211">
      <w:pPr>
        <w:spacing w:after="0" w:lineRule="auto"/>
        <w:rPr>
          <w:color w:val="ff0000"/>
          <w:sz w:val="28"/>
          <w:szCs w:val="28"/>
        </w:rPr>
      </w:pPr>
      <w:r w:rsidDel="00000000" w:rsidR="00000000" w:rsidRPr="00000000">
        <w:rPr>
          <w:rtl w:val="0"/>
        </w:rPr>
      </w:r>
    </w:p>
    <w:p w:rsidR="00000000" w:rsidDel="00000000" w:rsidP="00000000" w:rsidRDefault="00000000" w:rsidRPr="00000000" w14:paraId="00000212">
      <w:pPr>
        <w:spacing w:after="0" w:lineRule="auto"/>
        <w:rPr>
          <w:color w:val="000000"/>
        </w:rPr>
      </w:pPr>
      <w:r w:rsidDel="00000000" w:rsidR="00000000" w:rsidRPr="00000000">
        <w:rPr>
          <w:color w:val="ff0000"/>
          <w:sz w:val="24"/>
          <w:szCs w:val="24"/>
          <w:rtl w:val="0"/>
        </w:rPr>
        <w:t xml:space="preserve">- Couleur fond de pop-up options :</w:t>
      </w:r>
      <w:r w:rsidDel="00000000" w:rsidR="00000000" w:rsidRPr="00000000">
        <w:rPr>
          <w:sz w:val="20"/>
          <w:szCs w:val="20"/>
          <w:rtl w:val="0"/>
        </w:rPr>
        <w:t xml:space="preserve"> </w:t>
      </w:r>
      <w:r w:rsidDel="00000000" w:rsidR="00000000" w:rsidRPr="00000000">
        <w:rPr>
          <w:color w:val="000000"/>
          <w:rtl w:val="0"/>
        </w:rPr>
        <w:t xml:space="preserve">pour le pop-up options on a 2 choix soit le fond noir et l'écriture blanche ou l'inverse à la préférence du gérant. </w:t>
      </w:r>
    </w:p>
    <w:p w:rsidR="00000000" w:rsidDel="00000000" w:rsidP="00000000" w:rsidRDefault="00000000" w:rsidRPr="00000000" w14:paraId="00000213">
      <w:pPr>
        <w:spacing w:after="0" w:lineRule="auto"/>
        <w:rPr>
          <w:color w:val="000000"/>
        </w:rPr>
      </w:pPr>
      <w:r w:rsidDel="00000000" w:rsidR="00000000" w:rsidRPr="00000000">
        <w:rPr>
          <w:rtl w:val="0"/>
        </w:rPr>
      </w:r>
    </w:p>
    <w:p w:rsidR="00000000" w:rsidDel="00000000" w:rsidP="00000000" w:rsidRDefault="00000000" w:rsidRPr="00000000" w14:paraId="00000214">
      <w:pPr>
        <w:spacing w:after="0" w:lineRule="auto"/>
        <w:rPr>
          <w:color w:val="ff0000"/>
          <w:sz w:val="24"/>
          <w:szCs w:val="24"/>
        </w:rPr>
      </w:pPr>
      <w:r w:rsidDel="00000000" w:rsidR="00000000" w:rsidRPr="00000000">
        <w:rPr>
          <w:color w:val="ff0000"/>
          <w:sz w:val="24"/>
          <w:szCs w:val="24"/>
          <w:rtl w:val="0"/>
        </w:rPr>
        <w:t xml:space="preserve">- Séparer l’affichage des options par unité :</w:t>
      </w:r>
      <w:r w:rsidDel="00000000" w:rsidR="00000000" w:rsidRPr="00000000">
        <w:rPr>
          <w:color w:val="000000"/>
          <w:rtl w:val="0"/>
        </w:rPr>
        <w:t xml:space="preserve"> pouvoir savoir le nombre de dose sur une commande comme (ketchup, ketchup, ketchup</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215">
      <w:pPr>
        <w:spacing w:after="0" w:lineRule="auto"/>
        <w:rPr>
          <w:color w:val="ff0000"/>
          <w:sz w:val="24"/>
          <w:szCs w:val="24"/>
        </w:rPr>
      </w:pPr>
      <w:r w:rsidDel="00000000" w:rsidR="00000000" w:rsidRPr="00000000">
        <w:rPr>
          <w:rtl w:val="0"/>
        </w:rPr>
      </w:r>
    </w:p>
    <w:p w:rsidR="00000000" w:rsidDel="00000000" w:rsidP="00000000" w:rsidRDefault="00000000" w:rsidRPr="00000000" w14:paraId="00000216">
      <w:pPr>
        <w:spacing w:after="0" w:lineRule="auto"/>
        <w:rPr>
          <w:color w:val="000000"/>
        </w:rPr>
      </w:pPr>
      <w:r w:rsidDel="00000000" w:rsidR="00000000" w:rsidRPr="00000000">
        <w:rPr>
          <w:color w:val="ff0000"/>
          <w:sz w:val="24"/>
          <w:szCs w:val="24"/>
          <w:rtl w:val="0"/>
        </w:rPr>
        <w:t xml:space="preserve">- Imprimer les ingrédients exclus dans l’étiquette :</w:t>
      </w:r>
      <w:r w:rsidDel="00000000" w:rsidR="00000000" w:rsidRPr="00000000">
        <w:rPr>
          <w:color w:val="ff0000"/>
          <w:rtl w:val="0"/>
        </w:rPr>
        <w:t xml:space="preserve"> </w:t>
      </w:r>
      <w:r w:rsidDel="00000000" w:rsidR="00000000" w:rsidRPr="00000000">
        <w:rPr>
          <w:color w:val="000000"/>
          <w:rtl w:val="0"/>
        </w:rPr>
        <w:t xml:space="preserve">dans une commande il se peut que le client souhaite retirer des ingrédients cette option permet d’imprimer une étiquette qui affiche tous les ingrédients retirer du produit.</w:t>
      </w:r>
    </w:p>
    <w:p w:rsidR="00000000" w:rsidDel="00000000" w:rsidP="00000000" w:rsidRDefault="00000000" w:rsidRPr="00000000" w14:paraId="00000217">
      <w:pPr>
        <w:spacing w:after="0" w:lineRule="auto"/>
        <w:rPr>
          <w:color w:val="ff0000"/>
          <w:sz w:val="24"/>
          <w:szCs w:val="24"/>
        </w:rPr>
      </w:pPr>
      <w:r w:rsidDel="00000000" w:rsidR="00000000" w:rsidRPr="00000000">
        <w:rPr>
          <w:rtl w:val="0"/>
        </w:rPr>
      </w:r>
    </w:p>
    <w:p w:rsidR="00000000" w:rsidDel="00000000" w:rsidP="00000000" w:rsidRDefault="00000000" w:rsidRPr="00000000" w14:paraId="00000218">
      <w:pPr>
        <w:spacing w:after="0" w:lineRule="auto"/>
        <w:rPr>
          <w:color w:val="000000"/>
        </w:rPr>
      </w:pPr>
      <w:r w:rsidDel="00000000" w:rsidR="00000000" w:rsidRPr="00000000">
        <w:rPr>
          <w:color w:val="ff0000"/>
          <w:sz w:val="24"/>
          <w:szCs w:val="24"/>
          <w:rtl w:val="0"/>
        </w:rPr>
        <w:t xml:space="preserve">- Imprimer les ingrédients dans l’étiquette : </w:t>
      </w:r>
      <w:r w:rsidDel="00000000" w:rsidR="00000000" w:rsidRPr="00000000">
        <w:rPr>
          <w:color w:val="000000"/>
          <w:rtl w:val="0"/>
        </w:rPr>
        <w:t xml:space="preserve">celle-ci permet d’imprimer une étiquette avec tous les ingrédients dans le produit.</w:t>
      </w:r>
    </w:p>
    <w:p w:rsidR="00000000" w:rsidDel="00000000" w:rsidP="00000000" w:rsidRDefault="00000000" w:rsidRPr="00000000" w14:paraId="00000219">
      <w:pPr>
        <w:spacing w:after="0" w:lineRule="auto"/>
        <w:rPr>
          <w:color w:val="ff0000"/>
          <w:sz w:val="24"/>
          <w:szCs w:val="24"/>
        </w:rPr>
      </w:pPr>
      <w:r w:rsidDel="00000000" w:rsidR="00000000" w:rsidRPr="00000000">
        <w:rPr>
          <w:rtl w:val="0"/>
        </w:rPr>
      </w:r>
    </w:p>
    <w:p w:rsidR="00000000" w:rsidDel="00000000" w:rsidP="00000000" w:rsidRDefault="00000000" w:rsidRPr="00000000" w14:paraId="0000021A">
      <w:pPr>
        <w:spacing w:after="0" w:lineRule="auto"/>
        <w:rPr>
          <w:color w:val="000000"/>
        </w:rPr>
      </w:pPr>
      <w:r w:rsidDel="00000000" w:rsidR="00000000" w:rsidRPr="00000000">
        <w:rPr>
          <w:color w:val="ff0000"/>
          <w:sz w:val="24"/>
          <w:szCs w:val="24"/>
          <w:rtl w:val="0"/>
        </w:rPr>
        <w:t xml:space="preserve">- Imprimer le commentaire dans l’étiquette : </w:t>
      </w:r>
      <w:r w:rsidDel="00000000" w:rsidR="00000000" w:rsidRPr="00000000">
        <w:rPr>
          <w:color w:val="000000"/>
          <w:rtl w:val="0"/>
        </w:rPr>
        <w:t xml:space="preserve">il est possible que le client veuille rajouter des ingrédients dans le produit choisi donc le caissier laissera un commentaire pour prévenir au cuisinier d’ajouter un ingrédient (sauce, fromage…)</w:t>
      </w:r>
    </w:p>
    <w:p w:rsidR="00000000" w:rsidDel="00000000" w:rsidP="00000000" w:rsidRDefault="00000000" w:rsidRPr="00000000" w14:paraId="0000021B">
      <w:pPr>
        <w:spacing w:after="0" w:lineRule="auto"/>
        <w:rPr>
          <w:color w:val="000000"/>
          <w:sz w:val="24"/>
          <w:szCs w:val="24"/>
        </w:rPr>
      </w:pPr>
      <w:r w:rsidDel="00000000" w:rsidR="00000000" w:rsidRPr="00000000">
        <w:rPr>
          <w:rtl w:val="0"/>
        </w:rPr>
      </w:r>
    </w:p>
    <w:p w:rsidR="00000000" w:rsidDel="00000000" w:rsidP="00000000" w:rsidRDefault="00000000" w:rsidRPr="00000000" w14:paraId="0000021C">
      <w:pPr>
        <w:spacing w:after="0" w:lineRule="auto"/>
        <w:rPr>
          <w:color w:val="000000"/>
        </w:rPr>
      </w:pPr>
      <w:r w:rsidDel="00000000" w:rsidR="00000000" w:rsidRPr="00000000">
        <w:rPr>
          <w:color w:val="ff0000"/>
          <w:sz w:val="24"/>
          <w:szCs w:val="24"/>
          <w:rtl w:val="0"/>
        </w:rPr>
        <w:t xml:space="preserve">- Coupure automatique des étiquettes : </w:t>
      </w:r>
      <w:r w:rsidDel="00000000" w:rsidR="00000000" w:rsidRPr="00000000">
        <w:rPr>
          <w:color w:val="000000"/>
          <w:rtl w:val="0"/>
        </w:rPr>
        <w:t xml:space="preserve">chaque commande à son étiquette cette option permet de couper les étiquettes à la fin de chaque commande.</w:t>
      </w:r>
    </w:p>
    <w:p w:rsidR="00000000" w:rsidDel="00000000" w:rsidP="00000000" w:rsidRDefault="00000000" w:rsidRPr="00000000" w14:paraId="0000021D">
      <w:pPr>
        <w:spacing w:after="0" w:lineRule="auto"/>
        <w:rPr>
          <w:color w:val="000000"/>
        </w:rPr>
      </w:pPr>
      <w:r w:rsidDel="00000000" w:rsidR="00000000" w:rsidRPr="00000000">
        <w:rPr>
          <w:rtl w:val="0"/>
        </w:rPr>
      </w:r>
    </w:p>
    <w:p w:rsidR="00000000" w:rsidDel="00000000" w:rsidP="00000000" w:rsidRDefault="00000000" w:rsidRPr="00000000" w14:paraId="0000021E">
      <w:pPr>
        <w:spacing w:after="0" w:lineRule="auto"/>
        <w:rPr>
          <w:color w:val="000000"/>
        </w:rPr>
      </w:pPr>
      <w:r w:rsidDel="00000000" w:rsidR="00000000" w:rsidRPr="00000000">
        <w:rPr>
          <w:color w:val="ff0000"/>
          <w:sz w:val="24"/>
          <w:szCs w:val="24"/>
          <w:rtl w:val="0"/>
        </w:rPr>
        <w:t xml:space="preserve">- Les modes de paiements : </w:t>
      </w:r>
      <w:r w:rsidDel="00000000" w:rsidR="00000000" w:rsidRPr="00000000">
        <w:rPr>
          <w:color w:val="000000"/>
          <w:rtl w:val="0"/>
        </w:rPr>
        <w:t xml:space="preserve">Sélectionner les modes de paiement possible dans votre restaurant.</w:t>
      </w:r>
    </w:p>
    <w:p w:rsidR="00000000" w:rsidDel="00000000" w:rsidP="00000000" w:rsidRDefault="00000000" w:rsidRPr="00000000" w14:paraId="0000021F">
      <w:pPr>
        <w:spacing w:after="0" w:lineRule="auto"/>
        <w:rPr>
          <w:color w:val="ff0000"/>
          <w:sz w:val="28"/>
          <w:szCs w:val="28"/>
        </w:rPr>
      </w:pPr>
      <w:r w:rsidDel="00000000" w:rsidR="00000000" w:rsidRPr="00000000">
        <w:rPr>
          <w:rtl w:val="0"/>
        </w:rPr>
      </w:r>
    </w:p>
    <w:p w:rsidR="00000000" w:rsidDel="00000000" w:rsidP="00000000" w:rsidRDefault="00000000" w:rsidRPr="00000000" w14:paraId="00000220">
      <w:pPr>
        <w:spacing w:after="0" w:lineRule="auto"/>
        <w:rPr>
          <w:color w:val="ff0000"/>
          <w:sz w:val="28"/>
          <w:szCs w:val="28"/>
        </w:rPr>
      </w:pPr>
      <w:r w:rsidDel="00000000" w:rsidR="00000000" w:rsidRPr="00000000">
        <w:rPr>
          <w:color w:val="ff0000"/>
          <w:sz w:val="28"/>
          <w:szCs w:val="28"/>
        </w:rPr>
        <w:drawing>
          <wp:inline distB="0" distT="0" distL="0" distR="0">
            <wp:extent cx="5760720" cy="3240405"/>
            <wp:effectExtent b="0" l="0" r="0" t="0"/>
            <wp:docPr id="84" name="image16.png"/>
            <a:graphic>
              <a:graphicData uri="http://schemas.openxmlformats.org/drawingml/2006/picture">
                <pic:pic>
                  <pic:nvPicPr>
                    <pic:cNvPr id="0" name="image16.png"/>
                    <pic:cNvPicPr preferRelativeResize="0"/>
                  </pic:nvPicPr>
                  <pic:blipFill>
                    <a:blip r:embed="rId71"/>
                    <a:srcRect b="0" l="0" r="0" t="0"/>
                    <a:stretch>
                      <a:fillRect/>
                    </a:stretch>
                  </pic:blipFill>
                  <pic:spPr>
                    <a:xfrm>
                      <a:off x="0" y="0"/>
                      <a:ext cx="5760720" cy="324040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after="0" w:lineRule="auto"/>
        <w:rPr>
          <w:color w:val="ff0000"/>
          <w:sz w:val="28"/>
          <w:szCs w:val="28"/>
        </w:rPr>
      </w:pPr>
      <w:r w:rsidDel="00000000" w:rsidR="00000000" w:rsidRPr="00000000">
        <w:rPr>
          <w:rtl w:val="0"/>
        </w:rPr>
      </w:r>
    </w:p>
    <w:p w:rsidR="00000000" w:rsidDel="00000000" w:rsidP="00000000" w:rsidRDefault="00000000" w:rsidRPr="00000000" w14:paraId="00000222">
      <w:pPr>
        <w:spacing w:after="0" w:lineRule="auto"/>
        <w:rPr>
          <w:color w:val="000000"/>
        </w:rPr>
      </w:pPr>
      <w:r w:rsidDel="00000000" w:rsidR="00000000" w:rsidRPr="00000000">
        <w:rPr>
          <w:color w:val="ff0000"/>
          <w:sz w:val="24"/>
          <w:szCs w:val="24"/>
          <w:rtl w:val="0"/>
        </w:rPr>
        <w:t xml:space="preserve">- Connecter la balance a la caisse : </w:t>
      </w:r>
      <w:r w:rsidDel="00000000" w:rsidR="00000000" w:rsidRPr="00000000">
        <w:rPr>
          <w:color w:val="000000"/>
          <w:rtl w:val="0"/>
        </w:rPr>
        <w:t xml:space="preserve">On peut connecter une balance a la caisse pour récupère la quantité des marchandises.</w:t>
      </w:r>
    </w:p>
    <w:p w:rsidR="00000000" w:rsidDel="00000000" w:rsidP="00000000" w:rsidRDefault="00000000" w:rsidRPr="00000000" w14:paraId="00000223">
      <w:pPr>
        <w:spacing w:after="0" w:lineRule="auto"/>
        <w:rPr>
          <w:color w:val="ff0000"/>
          <w:sz w:val="24"/>
          <w:szCs w:val="24"/>
        </w:rPr>
      </w:pPr>
      <w:r w:rsidDel="00000000" w:rsidR="00000000" w:rsidRPr="00000000">
        <w:rPr>
          <w:rtl w:val="0"/>
        </w:rPr>
      </w:r>
    </w:p>
    <w:p w:rsidR="00000000" w:rsidDel="00000000" w:rsidP="00000000" w:rsidRDefault="00000000" w:rsidRPr="00000000" w14:paraId="00000224">
      <w:pPr>
        <w:spacing w:after="0" w:lineRule="auto"/>
        <w:rPr>
          <w:color w:val="000000"/>
        </w:rPr>
      </w:pPr>
      <w:r w:rsidDel="00000000" w:rsidR="00000000" w:rsidRPr="00000000">
        <w:rPr>
          <w:color w:val="ff0000"/>
          <w:sz w:val="24"/>
          <w:szCs w:val="24"/>
          <w:rtl w:val="0"/>
        </w:rPr>
        <w:t xml:space="preserve">- Connecter le TPE a la caisse : </w:t>
      </w:r>
      <w:r w:rsidDel="00000000" w:rsidR="00000000" w:rsidRPr="00000000">
        <w:rPr>
          <w:color w:val="000000"/>
          <w:rtl w:val="0"/>
        </w:rPr>
        <w:t xml:space="preserve">connecter un TPE permet de payer une commande par Carte bleu </w:t>
      </w:r>
    </w:p>
    <w:p w:rsidR="00000000" w:rsidDel="00000000" w:rsidP="00000000" w:rsidRDefault="00000000" w:rsidRPr="00000000" w14:paraId="00000225">
      <w:pPr>
        <w:spacing w:after="0" w:lineRule="auto"/>
        <w:rPr>
          <w:color w:val="ff0000"/>
          <w:sz w:val="24"/>
          <w:szCs w:val="24"/>
        </w:rPr>
      </w:pPr>
      <w:r w:rsidDel="00000000" w:rsidR="00000000" w:rsidRPr="00000000">
        <w:rPr>
          <w:rtl w:val="0"/>
        </w:rPr>
      </w:r>
    </w:p>
    <w:p w:rsidR="00000000" w:rsidDel="00000000" w:rsidP="00000000" w:rsidRDefault="00000000" w:rsidRPr="00000000" w14:paraId="00000226">
      <w:pPr>
        <w:spacing w:after="0" w:lineRule="auto"/>
        <w:rPr>
          <w:color w:val="000000"/>
        </w:rPr>
      </w:pPr>
      <w:r w:rsidDel="00000000" w:rsidR="00000000" w:rsidRPr="00000000">
        <w:rPr>
          <w:color w:val="ff0000"/>
          <w:sz w:val="24"/>
          <w:szCs w:val="24"/>
          <w:rtl w:val="0"/>
        </w:rPr>
        <w:t xml:space="preserve">- Ouvrir le tiroir au cas de paiement par cb : </w:t>
      </w:r>
      <w:r w:rsidDel="00000000" w:rsidR="00000000" w:rsidRPr="00000000">
        <w:rPr>
          <w:color w:val="000000"/>
          <w:rtl w:val="0"/>
        </w:rPr>
        <w:t xml:space="preserve">une fois le paiement en carte bancaire effectuer le tiroir-caisse s’ouvrira automatiquement.</w:t>
      </w:r>
    </w:p>
    <w:p w:rsidR="00000000" w:rsidDel="00000000" w:rsidP="00000000" w:rsidRDefault="00000000" w:rsidRPr="00000000" w14:paraId="00000227">
      <w:pPr>
        <w:spacing w:after="0" w:lineRule="auto"/>
        <w:rPr>
          <w:color w:val="ff0000"/>
          <w:sz w:val="24"/>
          <w:szCs w:val="24"/>
        </w:rPr>
      </w:pPr>
      <w:r w:rsidDel="00000000" w:rsidR="00000000" w:rsidRPr="00000000">
        <w:rPr>
          <w:rtl w:val="0"/>
        </w:rPr>
      </w:r>
    </w:p>
    <w:p w:rsidR="00000000" w:rsidDel="00000000" w:rsidP="00000000" w:rsidRDefault="00000000" w:rsidRPr="00000000" w14:paraId="00000228">
      <w:pPr>
        <w:spacing w:after="0" w:lineRule="auto"/>
        <w:rPr>
          <w:color w:val="000000"/>
        </w:rPr>
      </w:pPr>
      <w:r w:rsidDel="00000000" w:rsidR="00000000" w:rsidRPr="00000000">
        <w:rPr>
          <w:color w:val="ff0000"/>
          <w:sz w:val="24"/>
          <w:szCs w:val="24"/>
          <w:rtl w:val="0"/>
        </w:rPr>
        <w:t xml:space="preserve">- Encaissement rapide :</w:t>
      </w:r>
      <w:r w:rsidDel="00000000" w:rsidR="00000000" w:rsidRPr="00000000">
        <w:rPr>
          <w:color w:val="000000"/>
          <w:rtl w:val="0"/>
        </w:rPr>
        <w:t xml:space="preserve"> Encaissement rapide permet au caissier d’éviter toutes les étapes de paiement et pouvoir rendre la monnaie plus vite au cas où il y’aurais plusieurs clients ceci est un gain de temps pour le caissier  </w:t>
      </w:r>
    </w:p>
    <w:p w:rsidR="00000000" w:rsidDel="00000000" w:rsidP="00000000" w:rsidRDefault="00000000" w:rsidRPr="00000000" w14:paraId="00000229">
      <w:pPr>
        <w:spacing w:after="0" w:lineRule="auto"/>
        <w:rPr>
          <w:color w:val="ff0000"/>
          <w:sz w:val="24"/>
          <w:szCs w:val="24"/>
        </w:rPr>
      </w:pPr>
      <w:r w:rsidDel="00000000" w:rsidR="00000000" w:rsidRPr="00000000">
        <w:rPr>
          <w:rtl w:val="0"/>
        </w:rPr>
      </w:r>
    </w:p>
    <w:p w:rsidR="00000000" w:rsidDel="00000000" w:rsidP="00000000" w:rsidRDefault="00000000" w:rsidRPr="00000000" w14:paraId="0000022A">
      <w:pPr>
        <w:spacing w:after="0" w:lineRule="auto"/>
        <w:rPr>
          <w:color w:val="000000"/>
        </w:rPr>
      </w:pPr>
      <w:r w:rsidDel="00000000" w:rsidR="00000000" w:rsidRPr="00000000">
        <w:rPr>
          <w:color w:val="ff0000"/>
          <w:sz w:val="24"/>
          <w:szCs w:val="24"/>
          <w:rtl w:val="0"/>
        </w:rPr>
        <w:t xml:space="preserve">- Encaissement séparé :</w:t>
      </w:r>
      <w:r w:rsidDel="00000000" w:rsidR="00000000" w:rsidRPr="00000000">
        <w:rPr>
          <w:sz w:val="20"/>
          <w:szCs w:val="20"/>
          <w:rtl w:val="0"/>
        </w:rPr>
        <w:t xml:space="preserve"> </w:t>
      </w:r>
      <w:r w:rsidDel="00000000" w:rsidR="00000000" w:rsidRPr="00000000">
        <w:rPr>
          <w:color w:val="000000"/>
          <w:rtl w:val="0"/>
        </w:rPr>
        <w:t xml:space="preserve">S’il activé on peut payer la commande séparément ex si y'a des amis qui passe une seule commande avec sandwich, pizza... Chacun peut payer sa part.</w:t>
      </w:r>
    </w:p>
    <w:p w:rsidR="00000000" w:rsidDel="00000000" w:rsidP="00000000" w:rsidRDefault="00000000" w:rsidRPr="00000000" w14:paraId="0000022B">
      <w:pPr>
        <w:spacing w:after="0" w:lineRule="auto"/>
        <w:rPr>
          <w:color w:val="ff0000"/>
          <w:sz w:val="24"/>
          <w:szCs w:val="24"/>
        </w:rPr>
      </w:pPr>
      <w:r w:rsidDel="00000000" w:rsidR="00000000" w:rsidRPr="00000000">
        <w:rPr>
          <w:rtl w:val="0"/>
        </w:rPr>
      </w:r>
    </w:p>
    <w:p w:rsidR="00000000" w:rsidDel="00000000" w:rsidP="00000000" w:rsidRDefault="00000000" w:rsidRPr="00000000" w14:paraId="0000022C">
      <w:pPr>
        <w:spacing w:after="0" w:lineRule="auto"/>
        <w:rPr>
          <w:color w:val="000000"/>
        </w:rPr>
      </w:pPr>
      <w:r w:rsidDel="00000000" w:rsidR="00000000" w:rsidRPr="00000000">
        <w:rPr>
          <w:color w:val="ff0000"/>
          <w:sz w:val="24"/>
          <w:szCs w:val="24"/>
          <w:rtl w:val="0"/>
        </w:rPr>
        <w:t xml:space="preserve">- Imprimer le rendu monnaie : </w:t>
      </w:r>
      <w:r w:rsidDel="00000000" w:rsidR="00000000" w:rsidRPr="00000000">
        <w:rPr>
          <w:color w:val="000000"/>
          <w:rtl w:val="0"/>
        </w:rPr>
        <w:t xml:space="preserve">si le client paye 10 € et le total de la commande est de 8 €. On affiche rendu 2 € s’il est activé.</w:t>
      </w:r>
    </w:p>
    <w:p w:rsidR="00000000" w:rsidDel="00000000" w:rsidP="00000000" w:rsidRDefault="00000000" w:rsidRPr="00000000" w14:paraId="0000022D">
      <w:pPr>
        <w:spacing w:after="0" w:lineRule="auto"/>
        <w:rPr>
          <w:color w:val="ff0000"/>
          <w:sz w:val="24"/>
          <w:szCs w:val="24"/>
        </w:rPr>
      </w:pPr>
      <w:r w:rsidDel="00000000" w:rsidR="00000000" w:rsidRPr="00000000">
        <w:rPr>
          <w:rtl w:val="0"/>
        </w:rPr>
      </w:r>
    </w:p>
    <w:p w:rsidR="00000000" w:rsidDel="00000000" w:rsidP="00000000" w:rsidRDefault="00000000" w:rsidRPr="00000000" w14:paraId="0000022E">
      <w:pPr>
        <w:spacing w:after="0" w:lineRule="auto"/>
        <w:rPr>
          <w:color w:val="000000"/>
        </w:rPr>
      </w:pPr>
      <w:r w:rsidDel="00000000" w:rsidR="00000000" w:rsidRPr="00000000">
        <w:rPr>
          <w:color w:val="ff0000"/>
          <w:sz w:val="24"/>
          <w:szCs w:val="24"/>
          <w:rtl w:val="0"/>
        </w:rPr>
        <w:t xml:space="preserve">- Impression avoir : </w:t>
      </w:r>
      <w:r w:rsidDel="00000000" w:rsidR="00000000" w:rsidRPr="00000000">
        <w:rPr>
          <w:color w:val="000000"/>
          <w:rtl w:val="0"/>
        </w:rPr>
        <w:t xml:space="preserve">ceci imprime un ticket avoir si un client en a un ca sera un ticket à conserver pour prouver le montant de l’avoir fournis par le caissier.</w:t>
      </w:r>
    </w:p>
    <w:p w:rsidR="00000000" w:rsidDel="00000000" w:rsidP="00000000" w:rsidRDefault="00000000" w:rsidRPr="00000000" w14:paraId="0000022F">
      <w:pPr>
        <w:spacing w:after="0" w:lineRule="auto"/>
        <w:rPr>
          <w:color w:val="ff0000"/>
          <w:sz w:val="28"/>
          <w:szCs w:val="28"/>
        </w:rPr>
      </w:pPr>
      <w:r w:rsidDel="00000000" w:rsidR="00000000" w:rsidRPr="00000000">
        <w:rPr>
          <w:rtl w:val="0"/>
        </w:rPr>
      </w:r>
    </w:p>
    <w:p w:rsidR="00000000" w:rsidDel="00000000" w:rsidP="00000000" w:rsidRDefault="00000000" w:rsidRPr="00000000" w14:paraId="00000230">
      <w:pPr>
        <w:spacing w:after="0" w:lineRule="auto"/>
        <w:rPr>
          <w:color w:val="000000"/>
          <w:sz w:val="24"/>
          <w:szCs w:val="24"/>
        </w:rPr>
      </w:pPr>
      <w:r w:rsidDel="00000000" w:rsidR="00000000" w:rsidRPr="00000000">
        <w:rPr>
          <w:color w:val="ff0000"/>
          <w:sz w:val="28"/>
          <w:szCs w:val="28"/>
          <w:rtl w:val="0"/>
        </w:rPr>
        <w:t xml:space="preserve">- </w:t>
      </w:r>
      <w:r w:rsidDel="00000000" w:rsidR="00000000" w:rsidRPr="00000000">
        <w:rPr>
          <w:color w:val="ff0000"/>
          <w:sz w:val="24"/>
          <w:szCs w:val="24"/>
          <w:rtl w:val="0"/>
        </w:rPr>
        <w:t xml:space="preserve">Scanner le QR code : </w:t>
      </w:r>
      <w:r w:rsidDel="00000000" w:rsidR="00000000" w:rsidRPr="00000000">
        <w:rPr>
          <w:color w:val="000000"/>
          <w:rtl w:val="0"/>
        </w:rPr>
        <w:t xml:space="preserve">prise de commande plus rapide en activant le QR code qui sort d’une borne pour l’afficher sur la caisse âpre l’avoir scanner.</w:t>
      </w:r>
      <w:r w:rsidDel="00000000" w:rsidR="00000000" w:rsidRPr="00000000">
        <w:rPr>
          <w:rtl w:val="0"/>
        </w:rPr>
      </w:r>
    </w:p>
    <w:p w:rsidR="00000000" w:rsidDel="00000000" w:rsidP="00000000" w:rsidRDefault="00000000" w:rsidRPr="00000000" w14:paraId="00000231">
      <w:pPr>
        <w:spacing w:after="0" w:lineRule="auto"/>
        <w:rPr>
          <w:color w:val="ff0000"/>
          <w:sz w:val="28"/>
          <w:szCs w:val="28"/>
        </w:rPr>
      </w:pPr>
      <w:r w:rsidDel="00000000" w:rsidR="00000000" w:rsidRPr="00000000">
        <w:rPr>
          <w:rtl w:val="0"/>
        </w:rPr>
      </w:r>
    </w:p>
    <w:p w:rsidR="00000000" w:rsidDel="00000000" w:rsidP="00000000" w:rsidRDefault="00000000" w:rsidRPr="00000000" w14:paraId="00000232">
      <w:pPr>
        <w:spacing w:after="0" w:lineRule="auto"/>
        <w:rPr>
          <w:color w:val="000000"/>
        </w:rPr>
      </w:pPr>
      <w:r w:rsidDel="00000000" w:rsidR="00000000" w:rsidRPr="00000000">
        <w:rPr>
          <w:color w:val="ff0000"/>
          <w:sz w:val="28"/>
          <w:szCs w:val="28"/>
          <w:rtl w:val="0"/>
        </w:rPr>
        <w:t xml:space="preserve">- </w:t>
      </w:r>
      <w:r w:rsidDel="00000000" w:rsidR="00000000" w:rsidRPr="00000000">
        <w:rPr>
          <w:color w:val="ff0000"/>
          <w:sz w:val="24"/>
          <w:szCs w:val="24"/>
          <w:rtl w:val="0"/>
        </w:rPr>
        <w:t xml:space="preserve">Ouvrir tiroir âpres l’encaissement : </w:t>
      </w:r>
      <w:r w:rsidDel="00000000" w:rsidR="00000000" w:rsidRPr="00000000">
        <w:rPr>
          <w:color w:val="000000"/>
          <w:rtl w:val="0"/>
        </w:rPr>
        <w:t xml:space="preserve">après une commande passer le moment de payer cette option permet d’ouvrir automatiquement le tiroir-caisse pour rendre la monnaie …</w:t>
      </w:r>
    </w:p>
    <w:p w:rsidR="00000000" w:rsidDel="00000000" w:rsidP="00000000" w:rsidRDefault="00000000" w:rsidRPr="00000000" w14:paraId="00000233">
      <w:pPr>
        <w:spacing w:after="0" w:lineRule="auto"/>
        <w:rPr>
          <w:color w:val="ff0000"/>
          <w:sz w:val="24"/>
          <w:szCs w:val="24"/>
        </w:rPr>
      </w:pPr>
      <w:r w:rsidDel="00000000" w:rsidR="00000000" w:rsidRPr="00000000">
        <w:rPr>
          <w:rtl w:val="0"/>
        </w:rPr>
      </w:r>
    </w:p>
    <w:p w:rsidR="00000000" w:rsidDel="00000000" w:rsidP="00000000" w:rsidRDefault="00000000" w:rsidRPr="00000000" w14:paraId="00000234">
      <w:pPr>
        <w:spacing w:after="0" w:lineRule="auto"/>
        <w:rPr>
          <w:color w:val="000000"/>
        </w:rPr>
      </w:pPr>
      <w:r w:rsidDel="00000000" w:rsidR="00000000" w:rsidRPr="00000000">
        <w:rPr>
          <w:color w:val="ff0000"/>
          <w:sz w:val="24"/>
          <w:szCs w:val="24"/>
          <w:rtl w:val="0"/>
        </w:rPr>
        <w:t xml:space="preserve">- Afficher le nom du serveur dans ticket cuisine : </w:t>
      </w:r>
      <w:r w:rsidDel="00000000" w:rsidR="00000000" w:rsidRPr="00000000">
        <w:rPr>
          <w:color w:val="000000"/>
          <w:rtl w:val="0"/>
        </w:rPr>
        <w:t xml:space="preserve">sur l’imprimante préparation un ticket de caisse sortira pour les cuisiniers avec le nom du serveur qui a lancé la commande pour le prévenir une fois le plat prêt.</w:t>
      </w:r>
    </w:p>
    <w:p w:rsidR="00000000" w:rsidDel="00000000" w:rsidP="00000000" w:rsidRDefault="00000000" w:rsidRPr="00000000" w14:paraId="00000235">
      <w:pPr>
        <w:spacing w:after="0" w:lineRule="auto"/>
        <w:rPr>
          <w:color w:val="ff0000"/>
          <w:sz w:val="24"/>
          <w:szCs w:val="24"/>
        </w:rPr>
      </w:pPr>
      <w:r w:rsidDel="00000000" w:rsidR="00000000" w:rsidRPr="00000000">
        <w:rPr>
          <w:rtl w:val="0"/>
        </w:rPr>
      </w:r>
    </w:p>
    <w:p w:rsidR="00000000" w:rsidDel="00000000" w:rsidP="00000000" w:rsidRDefault="00000000" w:rsidRPr="00000000" w14:paraId="00000236">
      <w:pPr>
        <w:spacing w:after="0" w:lineRule="auto"/>
        <w:rPr>
          <w:color w:val="000000"/>
        </w:rPr>
      </w:pPr>
      <w:r w:rsidDel="00000000" w:rsidR="00000000" w:rsidRPr="00000000">
        <w:rPr>
          <w:color w:val="ff0000"/>
          <w:sz w:val="24"/>
          <w:szCs w:val="24"/>
          <w:rtl w:val="0"/>
        </w:rPr>
        <w:t xml:space="preserve">- Imprimer le ticket au passage de commande en attente : </w:t>
      </w:r>
      <w:r w:rsidDel="00000000" w:rsidR="00000000" w:rsidRPr="00000000">
        <w:rPr>
          <w:color w:val="000000"/>
          <w:rtl w:val="0"/>
        </w:rPr>
        <w:t xml:space="preserve">dans le cas de commande en attente on n’imprime pas de ticket caisse mais si tu active "Imprimer le ticket au passage de commande en attente" ça imprime un ticket de caisse </w:t>
      </w:r>
    </w:p>
    <w:p w:rsidR="00000000" w:rsidDel="00000000" w:rsidP="00000000" w:rsidRDefault="00000000" w:rsidRPr="00000000" w14:paraId="00000237">
      <w:pPr>
        <w:spacing w:after="0" w:lineRule="auto"/>
        <w:rPr>
          <w:color w:val="ff0000"/>
          <w:sz w:val="24"/>
          <w:szCs w:val="24"/>
        </w:rPr>
      </w:pPr>
      <w:r w:rsidDel="00000000" w:rsidR="00000000" w:rsidRPr="00000000">
        <w:rPr>
          <w:rtl w:val="0"/>
        </w:rPr>
      </w:r>
    </w:p>
    <w:p w:rsidR="00000000" w:rsidDel="00000000" w:rsidP="00000000" w:rsidRDefault="00000000" w:rsidRPr="00000000" w14:paraId="00000238">
      <w:pPr>
        <w:spacing w:after="0" w:lineRule="auto"/>
        <w:rPr>
          <w:color w:val="000000"/>
        </w:rPr>
      </w:pPr>
      <w:r w:rsidDel="00000000" w:rsidR="00000000" w:rsidRPr="00000000">
        <w:rPr>
          <w:color w:val="ff0000"/>
          <w:sz w:val="24"/>
          <w:szCs w:val="24"/>
          <w:rtl w:val="0"/>
        </w:rPr>
        <w:t xml:space="preserve">- Module commande en attente avancé :</w:t>
      </w:r>
      <w:r w:rsidDel="00000000" w:rsidR="00000000" w:rsidRPr="00000000">
        <w:rPr>
          <w:sz w:val="20"/>
          <w:szCs w:val="20"/>
          <w:rtl w:val="0"/>
        </w:rPr>
        <w:t xml:space="preserve"> </w:t>
      </w:r>
      <w:r w:rsidDel="00000000" w:rsidR="00000000" w:rsidRPr="00000000">
        <w:rPr>
          <w:color w:val="000000"/>
          <w:rtl w:val="0"/>
        </w:rPr>
        <w:t xml:space="preserve">pour module commande en attente on affiche un pop-up pour dire si le client passe la commande en comptoir ou bien par téléphone</w:t>
      </w:r>
    </w:p>
    <w:p w:rsidR="00000000" w:rsidDel="00000000" w:rsidP="00000000" w:rsidRDefault="00000000" w:rsidRPr="00000000" w14:paraId="00000239">
      <w:pPr>
        <w:spacing w:after="0" w:lineRule="auto"/>
        <w:rPr>
          <w:color w:val="ff0000"/>
          <w:sz w:val="24"/>
          <w:szCs w:val="24"/>
        </w:rPr>
      </w:pPr>
      <w:r w:rsidDel="00000000" w:rsidR="00000000" w:rsidRPr="00000000">
        <w:rPr>
          <w:rtl w:val="0"/>
        </w:rPr>
      </w:r>
    </w:p>
    <w:p w:rsidR="00000000" w:rsidDel="00000000" w:rsidP="00000000" w:rsidRDefault="00000000" w:rsidRPr="00000000" w14:paraId="0000023A">
      <w:pPr>
        <w:spacing w:after="0" w:lineRule="auto"/>
        <w:rPr>
          <w:color w:val="000000"/>
        </w:rPr>
      </w:pPr>
      <w:r w:rsidDel="00000000" w:rsidR="00000000" w:rsidRPr="00000000">
        <w:rPr>
          <w:color w:val="ff0000"/>
          <w:sz w:val="24"/>
          <w:szCs w:val="24"/>
          <w:rtl w:val="0"/>
        </w:rPr>
        <w:t xml:space="preserve">- Afficher fond de caisse : </w:t>
      </w:r>
      <w:r w:rsidDel="00000000" w:rsidR="00000000" w:rsidRPr="00000000">
        <w:rPr>
          <w:color w:val="000000"/>
          <w:rtl w:val="0"/>
        </w:rPr>
        <w:t xml:space="preserve">il est possible d’avoir une option qui affiche le fond de caisse du tiroir-caisse </w:t>
      </w:r>
    </w:p>
    <w:p w:rsidR="00000000" w:rsidDel="00000000" w:rsidP="00000000" w:rsidRDefault="00000000" w:rsidRPr="00000000" w14:paraId="0000023B">
      <w:pPr>
        <w:spacing w:after="0" w:lineRule="auto"/>
        <w:rPr>
          <w:color w:val="ff0000"/>
          <w:sz w:val="24"/>
          <w:szCs w:val="24"/>
        </w:rPr>
      </w:pPr>
      <w:r w:rsidDel="00000000" w:rsidR="00000000" w:rsidRPr="00000000">
        <w:rPr>
          <w:rtl w:val="0"/>
        </w:rPr>
      </w:r>
    </w:p>
    <w:p w:rsidR="00000000" w:rsidDel="00000000" w:rsidP="00000000" w:rsidRDefault="00000000" w:rsidRPr="00000000" w14:paraId="0000023C">
      <w:pPr>
        <w:spacing w:after="0" w:lineRule="auto"/>
        <w:rPr>
          <w:color w:val="ff0000"/>
          <w:sz w:val="24"/>
          <w:szCs w:val="24"/>
        </w:rPr>
      </w:pPr>
      <w:r w:rsidDel="00000000" w:rsidR="00000000" w:rsidRPr="00000000">
        <w:rPr>
          <w:color w:val="ff0000"/>
          <w:sz w:val="24"/>
          <w:szCs w:val="24"/>
          <w:rtl w:val="0"/>
        </w:rPr>
        <w:t xml:space="preserve">- Taille produit : </w:t>
      </w:r>
      <w:r w:rsidDel="00000000" w:rsidR="00000000" w:rsidRPr="00000000">
        <w:rPr>
          <w:color w:val="000000"/>
          <w:rtl w:val="0"/>
        </w:rPr>
        <w:t xml:space="preserve">taille d'affichage des produits sur ticket cuisine</w:t>
      </w:r>
      <w:r w:rsidDel="00000000" w:rsidR="00000000" w:rsidRPr="00000000">
        <w:rPr>
          <w:rtl w:val="0"/>
        </w:rPr>
      </w:r>
    </w:p>
    <w:p w:rsidR="00000000" w:rsidDel="00000000" w:rsidP="00000000" w:rsidRDefault="00000000" w:rsidRPr="00000000" w14:paraId="0000023D">
      <w:pPr>
        <w:spacing w:after="0" w:lineRule="auto"/>
        <w:rPr>
          <w:color w:val="ff0000"/>
          <w:sz w:val="24"/>
          <w:szCs w:val="24"/>
        </w:rPr>
      </w:pPr>
      <w:r w:rsidDel="00000000" w:rsidR="00000000" w:rsidRPr="00000000">
        <w:rPr>
          <w:rtl w:val="0"/>
        </w:rPr>
      </w:r>
    </w:p>
    <w:p w:rsidR="00000000" w:rsidDel="00000000" w:rsidP="00000000" w:rsidRDefault="00000000" w:rsidRPr="00000000" w14:paraId="0000023E">
      <w:pPr>
        <w:spacing w:after="0" w:lineRule="auto"/>
        <w:rPr>
          <w:color w:val="ff0000"/>
          <w:sz w:val="24"/>
          <w:szCs w:val="24"/>
        </w:rPr>
      </w:pPr>
      <w:r w:rsidDel="00000000" w:rsidR="00000000" w:rsidRPr="00000000">
        <w:rPr>
          <w:color w:val="ff0000"/>
          <w:sz w:val="24"/>
          <w:szCs w:val="24"/>
          <w:rtl w:val="0"/>
        </w:rPr>
        <w:t xml:space="preserve">- Taille supplément : </w:t>
      </w:r>
      <w:r w:rsidDel="00000000" w:rsidR="00000000" w:rsidRPr="00000000">
        <w:rPr>
          <w:color w:val="000000"/>
          <w:rtl w:val="0"/>
        </w:rPr>
        <w:t xml:space="preserve">taille des suppléments sur ticket cuisine</w:t>
      </w:r>
      <w:r w:rsidDel="00000000" w:rsidR="00000000" w:rsidRPr="00000000">
        <w:rPr>
          <w:rtl w:val="0"/>
        </w:rPr>
      </w:r>
    </w:p>
    <w:p w:rsidR="00000000" w:rsidDel="00000000" w:rsidP="00000000" w:rsidRDefault="00000000" w:rsidRPr="00000000" w14:paraId="0000023F">
      <w:pPr>
        <w:spacing w:after="0" w:lineRule="auto"/>
        <w:rPr>
          <w:color w:val="ff0000"/>
          <w:sz w:val="24"/>
          <w:szCs w:val="24"/>
        </w:rPr>
      </w:pPr>
      <w:r w:rsidDel="00000000" w:rsidR="00000000" w:rsidRPr="00000000">
        <w:rPr>
          <w:rtl w:val="0"/>
        </w:rPr>
      </w:r>
    </w:p>
    <w:p w:rsidR="00000000" w:rsidDel="00000000" w:rsidP="00000000" w:rsidRDefault="00000000" w:rsidRPr="00000000" w14:paraId="00000240">
      <w:pPr>
        <w:spacing w:after="0" w:lineRule="auto"/>
        <w:rPr>
          <w:color w:val="ff0000"/>
          <w:sz w:val="24"/>
          <w:szCs w:val="24"/>
        </w:rPr>
      </w:pPr>
      <w:r w:rsidDel="00000000" w:rsidR="00000000" w:rsidRPr="00000000">
        <w:rPr>
          <w:color w:val="ff0000"/>
          <w:sz w:val="24"/>
          <w:szCs w:val="24"/>
          <w:rtl w:val="0"/>
        </w:rPr>
        <w:t xml:space="preserve">- Afficher numéro de commande dans le ticket cuisine : </w:t>
      </w:r>
    </w:p>
    <w:p w:rsidR="00000000" w:rsidDel="00000000" w:rsidP="00000000" w:rsidRDefault="00000000" w:rsidRPr="00000000" w14:paraId="00000241">
      <w:pPr>
        <w:spacing w:after="0" w:lineRule="auto"/>
        <w:rPr>
          <w:color w:val="ff0000"/>
          <w:sz w:val="24"/>
          <w:szCs w:val="24"/>
        </w:rPr>
      </w:pPr>
      <w:r w:rsidDel="00000000" w:rsidR="00000000" w:rsidRPr="00000000">
        <w:rPr>
          <w:rtl w:val="0"/>
        </w:rPr>
      </w:r>
    </w:p>
    <w:p w:rsidR="00000000" w:rsidDel="00000000" w:rsidP="00000000" w:rsidRDefault="00000000" w:rsidRPr="00000000" w14:paraId="00000242">
      <w:pPr>
        <w:spacing w:after="0" w:lineRule="auto"/>
        <w:rPr>
          <w:color w:val="ff0000"/>
          <w:sz w:val="24"/>
          <w:szCs w:val="24"/>
        </w:rPr>
      </w:pPr>
      <w:r w:rsidDel="00000000" w:rsidR="00000000" w:rsidRPr="00000000">
        <w:rPr>
          <w:color w:val="ff0000"/>
          <w:sz w:val="24"/>
          <w:szCs w:val="24"/>
          <w:rtl w:val="0"/>
        </w:rPr>
        <w:t xml:space="preserve">- Désactiver paiement à la borne : </w:t>
      </w:r>
      <w:r w:rsidDel="00000000" w:rsidR="00000000" w:rsidRPr="00000000">
        <w:rPr>
          <w:color w:val="000000"/>
          <w:rtl w:val="0"/>
        </w:rPr>
        <w:t xml:space="preserve">cela permet de désactiver le paiement à la borne donc le paiement s’effectuera au comptoir près du caissier obligatoirement.</w:t>
      </w:r>
      <w:r w:rsidDel="00000000" w:rsidR="00000000" w:rsidRPr="00000000">
        <w:rPr>
          <w:color w:val="ff0000"/>
          <w:sz w:val="24"/>
          <w:szCs w:val="24"/>
          <w:rtl w:val="0"/>
        </w:rPr>
        <w:t xml:space="preserve"> </w:t>
      </w:r>
    </w:p>
    <w:p w:rsidR="00000000" w:rsidDel="00000000" w:rsidP="00000000" w:rsidRDefault="00000000" w:rsidRPr="00000000" w14:paraId="00000243">
      <w:pPr>
        <w:spacing w:after="0" w:lineRule="auto"/>
        <w:rPr>
          <w:color w:val="ff0000"/>
          <w:sz w:val="24"/>
          <w:szCs w:val="24"/>
        </w:rPr>
      </w:pPr>
      <w:r w:rsidDel="00000000" w:rsidR="00000000" w:rsidRPr="00000000">
        <w:rPr>
          <w:rtl w:val="0"/>
        </w:rPr>
      </w:r>
    </w:p>
    <w:p w:rsidR="00000000" w:rsidDel="00000000" w:rsidP="00000000" w:rsidRDefault="00000000" w:rsidRPr="00000000" w14:paraId="00000244">
      <w:pPr>
        <w:spacing w:after="0" w:lineRule="auto"/>
        <w:rPr>
          <w:color w:val="000000"/>
        </w:rPr>
      </w:pPr>
      <w:r w:rsidDel="00000000" w:rsidR="00000000" w:rsidRPr="00000000">
        <w:rPr>
          <w:color w:val="ff0000"/>
          <w:sz w:val="24"/>
          <w:szCs w:val="24"/>
          <w:rtl w:val="0"/>
        </w:rPr>
        <w:t xml:space="preserve">- Type de caisse :</w:t>
      </w:r>
      <w:r w:rsidDel="00000000" w:rsidR="00000000" w:rsidRPr="00000000">
        <w:rPr>
          <w:color w:val="000000"/>
          <w:rtl w:val="0"/>
        </w:rPr>
        <w:t xml:space="preserve"> Maitre, standalone ou esclave. Standalone est le cas normal ordinaire, Maitre est celle qui fournit les données pour les esclaves  </w:t>
      </w:r>
    </w:p>
    <w:p w:rsidR="00000000" w:rsidDel="00000000" w:rsidP="00000000" w:rsidRDefault="00000000" w:rsidRPr="00000000" w14:paraId="00000245">
      <w:pPr>
        <w:spacing w:after="0" w:lineRule="auto"/>
        <w:rPr>
          <w:color w:val="ff0000"/>
          <w:sz w:val="24"/>
          <w:szCs w:val="24"/>
        </w:rPr>
      </w:pPr>
      <w:r w:rsidDel="00000000" w:rsidR="00000000" w:rsidRPr="00000000">
        <w:rPr>
          <w:rtl w:val="0"/>
        </w:rPr>
      </w:r>
    </w:p>
    <w:p w:rsidR="00000000" w:rsidDel="00000000" w:rsidP="00000000" w:rsidRDefault="00000000" w:rsidRPr="00000000" w14:paraId="00000246">
      <w:pPr>
        <w:spacing w:after="0" w:lineRule="auto"/>
        <w:rPr>
          <w:color w:val="ff0000"/>
          <w:sz w:val="24"/>
          <w:szCs w:val="24"/>
        </w:rPr>
      </w:pPr>
      <w:r w:rsidDel="00000000" w:rsidR="00000000" w:rsidRPr="00000000">
        <w:rPr>
          <w:color w:val="ff0000"/>
          <w:sz w:val="24"/>
          <w:szCs w:val="24"/>
          <w:rtl w:val="0"/>
        </w:rPr>
        <w:t xml:space="preserve">- Mode commande par défaut : </w:t>
      </w:r>
      <w:r w:rsidDel="00000000" w:rsidR="00000000" w:rsidRPr="00000000">
        <w:rPr>
          <w:color w:val="000000"/>
          <w:rtl w:val="0"/>
        </w:rPr>
        <w:t xml:space="preserve">quand on fait une commande elle sera par défaut sur place si on décide de le mettre cette option par défaut on peut choisir de faire une commande a emporter par défaut sinon</w:t>
      </w:r>
      <w:r w:rsidDel="00000000" w:rsidR="00000000" w:rsidRPr="00000000">
        <w:rPr>
          <w:color w:val="ff0000"/>
          <w:sz w:val="24"/>
          <w:szCs w:val="24"/>
          <w:rtl w:val="0"/>
        </w:rPr>
        <w:t xml:space="preserve"> </w:t>
      </w:r>
    </w:p>
    <w:p w:rsidR="00000000" w:rsidDel="00000000" w:rsidP="00000000" w:rsidRDefault="00000000" w:rsidRPr="00000000" w14:paraId="00000247">
      <w:pPr>
        <w:spacing w:after="0" w:lineRule="auto"/>
        <w:rPr>
          <w:color w:val="ff0000"/>
          <w:sz w:val="28"/>
          <w:szCs w:val="28"/>
        </w:rPr>
      </w:pPr>
      <w:r w:rsidDel="00000000" w:rsidR="00000000" w:rsidRPr="00000000">
        <w:rPr>
          <w:rtl w:val="0"/>
        </w:rPr>
      </w:r>
    </w:p>
    <w:p w:rsidR="00000000" w:rsidDel="00000000" w:rsidP="00000000" w:rsidRDefault="00000000" w:rsidRPr="00000000" w14:paraId="00000248">
      <w:pPr>
        <w:spacing w:after="0" w:lineRule="auto"/>
        <w:rPr>
          <w:color w:val="ff0000"/>
          <w:sz w:val="28"/>
          <w:szCs w:val="28"/>
        </w:rPr>
      </w:pPr>
      <w:r w:rsidDel="00000000" w:rsidR="00000000" w:rsidRPr="00000000">
        <w:rPr>
          <w:rtl w:val="0"/>
        </w:rPr>
      </w:r>
    </w:p>
    <w:p w:rsidR="00000000" w:rsidDel="00000000" w:rsidP="00000000" w:rsidRDefault="00000000" w:rsidRPr="00000000" w14:paraId="00000249">
      <w:pPr>
        <w:spacing w:after="0" w:lineRule="auto"/>
        <w:rPr>
          <w:sz w:val="24"/>
          <w:szCs w:val="24"/>
        </w:rPr>
      </w:pPr>
      <w:r w:rsidDel="00000000" w:rsidR="00000000" w:rsidRPr="00000000">
        <w:rPr>
          <w:rtl w:val="0"/>
        </w:rPr>
      </w:r>
    </w:p>
    <w:p w:rsidR="00000000" w:rsidDel="00000000" w:rsidP="00000000" w:rsidRDefault="00000000" w:rsidRPr="00000000" w14:paraId="0000024A">
      <w:pPr>
        <w:jc w:val="left"/>
        <w:rPr>
          <w:b w:val="1"/>
          <w:color w:val="70ad47"/>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24B">
      <w:pPr>
        <w:pStyle w:val="Heading1"/>
        <w:numPr>
          <w:ilvl w:val="0"/>
          <w:numId w:val="3"/>
        </w:numPr>
        <w:ind w:left="432" w:hanging="432"/>
        <w:rPr/>
      </w:pPr>
      <w:bookmarkStart w:colFirst="0" w:colLast="0" w:name="_heading=h.ihv636" w:id="34"/>
      <w:bookmarkEnd w:id="34"/>
      <w:r w:rsidDel="00000000" w:rsidR="00000000" w:rsidRPr="00000000">
        <w:rPr>
          <w:rtl w:val="0"/>
        </w:rPr>
        <w:t xml:space="preserve">Annexe</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Coordonnées service technique Giga Tactile : </w:t>
      </w:r>
    </w:p>
    <w:p w:rsidR="00000000" w:rsidDel="00000000" w:rsidP="00000000" w:rsidRDefault="00000000" w:rsidRPr="00000000" w14:paraId="0000024E">
      <w:pPr>
        <w:ind w:firstLine="708"/>
        <w:rPr/>
      </w:pPr>
      <w:r w:rsidDel="00000000" w:rsidR="00000000" w:rsidRPr="00000000">
        <w:rPr>
          <w:color w:val="0070c0"/>
          <w:rtl w:val="0"/>
        </w:rPr>
        <w:t xml:space="preserve">01 84 17 87 06</w:t>
      </w:r>
      <w:r w:rsidDel="00000000" w:rsidR="00000000" w:rsidRPr="00000000">
        <w:rPr>
          <w:rtl w:val="0"/>
        </w:rPr>
        <w:t xml:space="preserve">.</w:t>
      </w:r>
    </w:p>
    <w:p w:rsidR="00000000" w:rsidDel="00000000" w:rsidP="00000000" w:rsidRDefault="00000000" w:rsidRPr="00000000" w14:paraId="0000024F">
      <w:pPr>
        <w:ind w:firstLine="708"/>
        <w:rPr/>
      </w:pPr>
      <w:hyperlink r:id="rId72">
        <w:r w:rsidDel="00000000" w:rsidR="00000000" w:rsidRPr="00000000">
          <w:rPr>
            <w:color w:val="0563c1"/>
            <w:u w:val="single"/>
            <w:rtl w:val="0"/>
          </w:rPr>
          <w:t xml:space="preserve">support@giga-tacile.fr</w:t>
        </w:r>
      </w:hyperlink>
      <w:r w:rsidDel="00000000" w:rsidR="00000000" w:rsidRPr="00000000">
        <w:rPr>
          <w:rtl w:val="0"/>
        </w:rPr>
      </w:r>
    </w:p>
    <w:p w:rsidR="00000000" w:rsidDel="00000000" w:rsidP="00000000" w:rsidRDefault="00000000" w:rsidRPr="00000000" w14:paraId="00000250">
      <w:pPr>
        <w:ind w:firstLine="708"/>
        <w:rPr/>
      </w:pPr>
      <w:r w:rsidDel="00000000" w:rsidR="00000000" w:rsidRPr="00000000">
        <w:rPr>
          <w:rtl w:val="0"/>
        </w:rPr>
      </w:r>
    </w:p>
    <w:p w:rsidR="00000000" w:rsidDel="00000000" w:rsidP="00000000" w:rsidRDefault="00000000" w:rsidRPr="00000000" w14:paraId="00000251">
      <w:pPr>
        <w:ind w:firstLine="708"/>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spacing w:after="0" w:lineRule="auto"/>
        <w:rPr>
          <w:sz w:val="24"/>
          <w:szCs w:val="24"/>
        </w:rPr>
      </w:pPr>
      <w:r w:rsidDel="00000000" w:rsidR="00000000" w:rsidRPr="00000000">
        <w:rPr>
          <w:rtl w:val="0"/>
        </w:rPr>
      </w:r>
    </w:p>
    <w:sectPr>
      <w:footerReference r:id="rId73" w:type="default"/>
      <w:pgSz w:h="16838" w:w="11906"/>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imes New Roma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center" w:pos="4536"/>
        <w:tab w:val="right" w:pos="9072"/>
      </w:tabs>
      <w:spacing w:after="0" w:line="240" w:lineRule="auto"/>
      <w:jc w:val="center"/>
      <w:rPr>
        <w:color w:val="000000"/>
      </w:rPr>
    </w:pPr>
    <w:r w:rsidDel="00000000" w:rsidR="00000000" w:rsidRPr="00000000">
      <w:rPr>
        <w:rtl w:val="0"/>
      </w:rPr>
    </w:r>
  </w:p>
  <w:tbl>
    <w:tblPr>
      <w:tblStyle w:val="Table1"/>
      <w:tblW w:w="928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19"/>
      <w:gridCol w:w="4769"/>
      <w:tblGridChange w:id="0">
        <w:tblGrid>
          <w:gridCol w:w="4519"/>
          <w:gridCol w:w="4769"/>
        </w:tblGrid>
      </w:tblGridChange>
    </w:tblGrid>
    <w:tr>
      <w:tc>
        <w:tcPr/>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b w:val="1"/>
              <w:color w:val="5b9bd5"/>
              <w:rtl w:val="0"/>
            </w:rPr>
            <w:t xml:space="preserve">Guide utilisateur - ProCaisse v6</w:t>
          </w:r>
          <w:r w:rsidDel="00000000" w:rsidR="00000000" w:rsidRPr="00000000">
            <w:rPr>
              <w:rtl w:val="0"/>
            </w:rPr>
          </w:r>
        </w:p>
      </w:tc>
      <w:tc>
        <w:tcPr/>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center" w:pos="4536"/>
              <w:tab w:val="right" w:pos="9072"/>
            </w:tabs>
            <w:jc w:val="right"/>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sur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center" w:pos="4536"/>
        <w:tab w:val="right" w:pos="9072"/>
      </w:tabs>
      <w:spacing w:after="0" w:line="240" w:lineRule="auto"/>
      <w:jc w:val="center"/>
      <w:rPr>
        <w:color w:val="000000"/>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center" w:pos="4536"/>
        <w:tab w:val="right" w:pos="9072"/>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1770" w:hanging="360"/>
      </w:pPr>
      <w:rPr/>
    </w:lvl>
    <w:lvl w:ilvl="1">
      <w:start w:val="1"/>
      <w:numFmt w:val="lowerLetter"/>
      <w:lvlText w:val="%2."/>
      <w:lvlJc w:val="left"/>
      <w:pPr>
        <w:ind w:left="2490" w:hanging="360"/>
      </w:pPr>
      <w:rPr/>
    </w:lvl>
    <w:lvl w:ilvl="2">
      <w:start w:val="1"/>
      <w:numFmt w:val="lowerRoman"/>
      <w:lvlText w:val="%3."/>
      <w:lvlJc w:val="right"/>
      <w:pPr>
        <w:ind w:left="3210" w:hanging="180"/>
      </w:pPr>
      <w:rPr/>
    </w:lvl>
    <w:lvl w:ilvl="3">
      <w:start w:val="1"/>
      <w:numFmt w:val="decimal"/>
      <w:lvlText w:val="%4."/>
      <w:lvlJc w:val="left"/>
      <w:pPr>
        <w:ind w:left="3930" w:hanging="360"/>
      </w:pPr>
      <w:rPr/>
    </w:lvl>
    <w:lvl w:ilvl="4">
      <w:start w:val="1"/>
      <w:numFmt w:val="lowerLetter"/>
      <w:lvlText w:val="%5."/>
      <w:lvlJc w:val="left"/>
      <w:pPr>
        <w:ind w:left="4650" w:hanging="360"/>
      </w:pPr>
      <w:rPr/>
    </w:lvl>
    <w:lvl w:ilvl="5">
      <w:start w:val="1"/>
      <w:numFmt w:val="lowerRoman"/>
      <w:lvlText w:val="%6."/>
      <w:lvlJc w:val="right"/>
      <w:pPr>
        <w:ind w:left="5370" w:hanging="180"/>
      </w:pPr>
      <w:rPr/>
    </w:lvl>
    <w:lvl w:ilvl="6">
      <w:start w:val="1"/>
      <w:numFmt w:val="decimal"/>
      <w:lvlText w:val="%7."/>
      <w:lvlJc w:val="left"/>
      <w:pPr>
        <w:ind w:left="6090" w:hanging="360"/>
      </w:pPr>
      <w:rPr/>
    </w:lvl>
    <w:lvl w:ilvl="7">
      <w:start w:val="1"/>
      <w:numFmt w:val="lowerLetter"/>
      <w:lvlText w:val="%8."/>
      <w:lvlJc w:val="left"/>
      <w:pPr>
        <w:ind w:left="6810" w:hanging="360"/>
      </w:pPr>
      <w:rPr/>
    </w:lvl>
    <w:lvl w:ilvl="8">
      <w:start w:val="1"/>
      <w:numFmt w:val="lowerRoman"/>
      <w:lvlText w:val="%9."/>
      <w:lvlJc w:val="right"/>
      <w:pPr>
        <w:ind w:left="7530" w:hanging="180"/>
      </w:pPr>
      <w:rPr/>
    </w:lvl>
  </w:abstractNum>
  <w:abstractNum w:abstractNumId="3">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rFonts w:ascii="Times New Roman" w:cs="Times New Roman" w:eastAsia="Times New Roman" w:hAnsi="Times New Roman"/>
        <w:b w:val="0"/>
        <w:i w:val="0"/>
        <w:smallCaps w:val="0"/>
        <w:strike w:val="0"/>
        <w:color w:val="000000"/>
        <w:sz w:val="2"/>
        <w:szCs w:val="2"/>
        <w:highlight w:val="black"/>
        <w:u w:val="none"/>
        <w:vertAlign w:val="baseline"/>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ind w:left="432" w:hanging="432"/>
    </w:pPr>
    <w:rPr>
      <w:b w:val="1"/>
      <w:color w:val="70ad47"/>
      <w:sz w:val="48"/>
      <w:szCs w:val="48"/>
    </w:rPr>
  </w:style>
  <w:style w:type="paragraph" w:styleId="Heading2">
    <w:name w:val="heading 2"/>
    <w:basedOn w:val="Normal"/>
    <w:next w:val="Normal"/>
    <w:pPr>
      <w:keepNext w:val="1"/>
      <w:keepLines w:val="1"/>
      <w:spacing w:after="0" w:before="40" w:lineRule="auto"/>
      <w:ind w:left="576" w:hanging="576"/>
    </w:pPr>
    <w:rPr>
      <w:b w:val="1"/>
      <w:color w:val="c00000"/>
      <w:sz w:val="26"/>
      <w:szCs w:val="26"/>
    </w:rPr>
  </w:style>
  <w:style w:type="paragraph" w:styleId="Heading3">
    <w:name w:val="heading 3"/>
    <w:basedOn w:val="Normal"/>
    <w:next w:val="Normal"/>
    <w:pPr>
      <w:keepNext w:val="1"/>
      <w:keepLines w:val="1"/>
      <w:spacing w:after="0" w:before="40" w:lineRule="auto"/>
      <w:ind w:left="720" w:hanging="720"/>
    </w:pPr>
    <w:rPr>
      <w:b w:val="1"/>
      <w:color w:val="00b050"/>
    </w:rPr>
  </w:style>
  <w:style w:type="paragraph" w:styleId="Heading4">
    <w:name w:val="heading 4"/>
    <w:basedOn w:val="Normal"/>
    <w:next w:val="Normal"/>
    <w:pPr>
      <w:keepNext w:val="1"/>
      <w:keepLines w:val="1"/>
      <w:spacing w:after="0" w:before="40" w:lineRule="auto"/>
      <w:ind w:left="864" w:hanging="864"/>
    </w:pPr>
    <w:rPr>
      <w:i w:val="1"/>
      <w:color w:val="2f5496"/>
    </w:rPr>
  </w:style>
  <w:style w:type="paragraph" w:styleId="Heading5">
    <w:name w:val="heading 5"/>
    <w:basedOn w:val="Normal"/>
    <w:next w:val="Normal"/>
    <w:pPr>
      <w:keepNext w:val="1"/>
      <w:keepLines w:val="1"/>
      <w:spacing w:after="0" w:before="40" w:lineRule="auto"/>
      <w:ind w:left="1008" w:hanging="1008"/>
    </w:pPr>
    <w:rPr>
      <w:color w:val="2f5496"/>
    </w:rPr>
  </w:style>
  <w:style w:type="paragraph" w:styleId="Heading6">
    <w:name w:val="heading 6"/>
    <w:basedOn w:val="Normal"/>
    <w:next w:val="Normal"/>
    <w:pPr>
      <w:keepNext w:val="1"/>
      <w:keepLines w:val="1"/>
      <w:spacing w:after="0" w:before="40" w:lineRule="auto"/>
      <w:ind w:left="1152" w:hanging="1152"/>
    </w:pPr>
    <w:rPr>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uiPriority w:val="9"/>
    <w:qFormat w:val="1"/>
    <w:pPr>
      <w:keepNext w:val="1"/>
      <w:keepLines w:val="1"/>
      <w:spacing w:after="0" w:before="240"/>
      <w:ind w:left="432" w:hanging="432"/>
      <w:outlineLvl w:val="0"/>
    </w:pPr>
    <w:rPr>
      <w:b w:val="1"/>
      <w:color w:val="70ad47"/>
      <w:sz w:val="48"/>
      <w:szCs w:val="48"/>
    </w:rPr>
  </w:style>
  <w:style w:type="paragraph" w:styleId="Titre2">
    <w:name w:val="heading 2"/>
    <w:basedOn w:val="Normal"/>
    <w:next w:val="Normal"/>
    <w:uiPriority w:val="9"/>
    <w:unhideWhenUsed w:val="1"/>
    <w:qFormat w:val="1"/>
    <w:pPr>
      <w:keepNext w:val="1"/>
      <w:keepLines w:val="1"/>
      <w:spacing w:after="0" w:before="40"/>
      <w:ind w:left="576" w:hanging="576"/>
      <w:outlineLvl w:val="1"/>
    </w:pPr>
    <w:rPr>
      <w:b w:val="1"/>
      <w:color w:val="c00000"/>
      <w:sz w:val="26"/>
      <w:szCs w:val="26"/>
    </w:rPr>
  </w:style>
  <w:style w:type="paragraph" w:styleId="Titre3">
    <w:name w:val="heading 3"/>
    <w:basedOn w:val="Normal"/>
    <w:next w:val="Normal"/>
    <w:uiPriority w:val="9"/>
    <w:unhideWhenUsed w:val="1"/>
    <w:qFormat w:val="1"/>
    <w:pPr>
      <w:keepNext w:val="1"/>
      <w:keepLines w:val="1"/>
      <w:spacing w:after="0" w:before="40"/>
      <w:ind w:left="720" w:hanging="720"/>
      <w:outlineLvl w:val="2"/>
    </w:pPr>
    <w:rPr>
      <w:b w:val="1"/>
      <w:color w:val="00b050"/>
    </w:rPr>
  </w:style>
  <w:style w:type="paragraph" w:styleId="Titre4">
    <w:name w:val="heading 4"/>
    <w:basedOn w:val="Normal"/>
    <w:next w:val="Normal"/>
    <w:uiPriority w:val="9"/>
    <w:semiHidden w:val="1"/>
    <w:unhideWhenUsed w:val="1"/>
    <w:qFormat w:val="1"/>
    <w:pPr>
      <w:keepNext w:val="1"/>
      <w:keepLines w:val="1"/>
      <w:spacing w:after="0" w:before="40"/>
      <w:ind w:left="864" w:hanging="864"/>
      <w:outlineLvl w:val="3"/>
    </w:pPr>
    <w:rPr>
      <w:i w:val="1"/>
      <w:color w:val="2f5496"/>
    </w:rPr>
  </w:style>
  <w:style w:type="paragraph" w:styleId="Titre5">
    <w:name w:val="heading 5"/>
    <w:basedOn w:val="Normal"/>
    <w:next w:val="Normal"/>
    <w:uiPriority w:val="9"/>
    <w:semiHidden w:val="1"/>
    <w:unhideWhenUsed w:val="1"/>
    <w:qFormat w:val="1"/>
    <w:pPr>
      <w:keepNext w:val="1"/>
      <w:keepLines w:val="1"/>
      <w:spacing w:after="0" w:before="40"/>
      <w:ind w:left="1008" w:hanging="1008"/>
      <w:outlineLvl w:val="4"/>
    </w:pPr>
    <w:rPr>
      <w:color w:val="2f5496"/>
    </w:rPr>
  </w:style>
  <w:style w:type="paragraph" w:styleId="Titre6">
    <w:name w:val="heading 6"/>
    <w:basedOn w:val="Normal"/>
    <w:next w:val="Normal"/>
    <w:uiPriority w:val="9"/>
    <w:semiHidden w:val="1"/>
    <w:unhideWhenUsed w:val="1"/>
    <w:qFormat w:val="1"/>
    <w:pPr>
      <w:keepNext w:val="1"/>
      <w:keepLines w:val="1"/>
      <w:spacing w:after="0" w:before="40"/>
      <w:ind w:left="1152" w:hanging="1152"/>
      <w:outlineLvl w:val="5"/>
    </w:pPr>
    <w:rPr>
      <w:color w:val="1f3863"/>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2.png"/><Relationship Id="rId42" Type="http://schemas.openxmlformats.org/officeDocument/2006/relationships/image" Target="media/image49.png"/><Relationship Id="rId41" Type="http://schemas.openxmlformats.org/officeDocument/2006/relationships/image" Target="media/image38.png"/><Relationship Id="rId44" Type="http://schemas.openxmlformats.org/officeDocument/2006/relationships/image" Target="media/image47.png"/><Relationship Id="rId43" Type="http://schemas.openxmlformats.org/officeDocument/2006/relationships/image" Target="media/image17.png"/><Relationship Id="rId46" Type="http://schemas.openxmlformats.org/officeDocument/2006/relationships/image" Target="media/image29.png"/><Relationship Id="rId45" Type="http://schemas.openxmlformats.org/officeDocument/2006/relationships/image" Target="media/image4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48" Type="http://schemas.openxmlformats.org/officeDocument/2006/relationships/image" Target="media/image6.png"/><Relationship Id="rId47" Type="http://schemas.openxmlformats.org/officeDocument/2006/relationships/image" Target="media/image20.png"/><Relationship Id="rId49" Type="http://schemas.openxmlformats.org/officeDocument/2006/relationships/image" Target="media/image4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7.jpg"/><Relationship Id="rId8" Type="http://schemas.openxmlformats.org/officeDocument/2006/relationships/hyperlink" Target="about:blank" TargetMode="External"/><Relationship Id="rId73" Type="http://schemas.openxmlformats.org/officeDocument/2006/relationships/footer" Target="footer1.xml"/><Relationship Id="rId72" Type="http://schemas.openxmlformats.org/officeDocument/2006/relationships/hyperlink" Target="mailto:support@giga-tacile.fr" TargetMode="External"/><Relationship Id="rId31" Type="http://schemas.openxmlformats.org/officeDocument/2006/relationships/image" Target="media/image41.png"/><Relationship Id="rId30" Type="http://schemas.openxmlformats.org/officeDocument/2006/relationships/image" Target="media/image40.png"/><Relationship Id="rId33" Type="http://schemas.openxmlformats.org/officeDocument/2006/relationships/image" Target="media/image36.png"/><Relationship Id="rId32" Type="http://schemas.openxmlformats.org/officeDocument/2006/relationships/image" Target="media/image3.png"/><Relationship Id="rId35" Type="http://schemas.openxmlformats.org/officeDocument/2006/relationships/image" Target="media/image11.jpg"/><Relationship Id="rId34" Type="http://schemas.openxmlformats.org/officeDocument/2006/relationships/image" Target="media/image24.png"/><Relationship Id="rId71" Type="http://schemas.openxmlformats.org/officeDocument/2006/relationships/image" Target="media/image16.png"/><Relationship Id="rId70" Type="http://schemas.openxmlformats.org/officeDocument/2006/relationships/image" Target="media/image12.png"/><Relationship Id="rId37" Type="http://schemas.openxmlformats.org/officeDocument/2006/relationships/image" Target="media/image9.jpg"/><Relationship Id="rId36" Type="http://schemas.openxmlformats.org/officeDocument/2006/relationships/image" Target="media/image39.png"/><Relationship Id="rId39" Type="http://schemas.openxmlformats.org/officeDocument/2006/relationships/image" Target="media/image5.jpg"/><Relationship Id="rId38" Type="http://schemas.openxmlformats.org/officeDocument/2006/relationships/image" Target="media/image48.png"/><Relationship Id="rId62" Type="http://schemas.openxmlformats.org/officeDocument/2006/relationships/image" Target="media/image26.png"/><Relationship Id="rId61" Type="http://schemas.openxmlformats.org/officeDocument/2006/relationships/image" Target="media/image22.png"/><Relationship Id="rId20" Type="http://schemas.openxmlformats.org/officeDocument/2006/relationships/hyperlink" Target="about:blank" TargetMode="External"/><Relationship Id="rId64" Type="http://schemas.openxmlformats.org/officeDocument/2006/relationships/image" Target="media/image25.png"/><Relationship Id="rId63" Type="http://schemas.openxmlformats.org/officeDocument/2006/relationships/image" Target="media/image35.png"/><Relationship Id="rId22" Type="http://schemas.openxmlformats.org/officeDocument/2006/relationships/image" Target="media/image23.png"/><Relationship Id="rId66" Type="http://schemas.openxmlformats.org/officeDocument/2006/relationships/image" Target="media/image10.png"/><Relationship Id="rId21" Type="http://schemas.openxmlformats.org/officeDocument/2006/relationships/image" Target="media/image27.png"/><Relationship Id="rId65" Type="http://schemas.openxmlformats.org/officeDocument/2006/relationships/image" Target="media/image2.png"/><Relationship Id="rId24" Type="http://schemas.openxmlformats.org/officeDocument/2006/relationships/hyperlink" Target="http://www.infogreffe.fr" TargetMode="External"/><Relationship Id="rId68" Type="http://schemas.openxmlformats.org/officeDocument/2006/relationships/image" Target="media/image4.png"/><Relationship Id="rId23" Type="http://schemas.openxmlformats.org/officeDocument/2006/relationships/hyperlink" Target="http://www.societe.com" TargetMode="External"/><Relationship Id="rId67" Type="http://schemas.openxmlformats.org/officeDocument/2006/relationships/image" Target="media/image28.png"/><Relationship Id="rId60" Type="http://schemas.openxmlformats.org/officeDocument/2006/relationships/image" Target="media/image18.png"/><Relationship Id="rId26" Type="http://schemas.openxmlformats.org/officeDocument/2006/relationships/image" Target="media/image50.png"/><Relationship Id="rId25" Type="http://schemas.openxmlformats.org/officeDocument/2006/relationships/image" Target="media/image46.png"/><Relationship Id="rId69" Type="http://schemas.openxmlformats.org/officeDocument/2006/relationships/image" Target="media/image14.png"/><Relationship Id="rId28" Type="http://schemas.openxmlformats.org/officeDocument/2006/relationships/image" Target="media/image1.png"/><Relationship Id="rId27" Type="http://schemas.openxmlformats.org/officeDocument/2006/relationships/image" Target="media/image45.png"/><Relationship Id="rId29"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8.png"/><Relationship Id="rId53" Type="http://schemas.openxmlformats.org/officeDocument/2006/relationships/image" Target="media/image33.png"/><Relationship Id="rId52" Type="http://schemas.openxmlformats.org/officeDocument/2006/relationships/image" Target="media/image7.png"/><Relationship Id="rId11" Type="http://schemas.openxmlformats.org/officeDocument/2006/relationships/hyperlink" Target="about:blank" TargetMode="External"/><Relationship Id="rId55" Type="http://schemas.openxmlformats.org/officeDocument/2006/relationships/image" Target="media/image34.png"/><Relationship Id="rId10" Type="http://schemas.openxmlformats.org/officeDocument/2006/relationships/hyperlink" Target="about:blank" TargetMode="External"/><Relationship Id="rId54" Type="http://schemas.openxmlformats.org/officeDocument/2006/relationships/image" Target="media/image21.png"/><Relationship Id="rId13" Type="http://schemas.openxmlformats.org/officeDocument/2006/relationships/hyperlink" Target="about:blank" TargetMode="External"/><Relationship Id="rId57" Type="http://schemas.openxmlformats.org/officeDocument/2006/relationships/image" Target="media/image15.png"/><Relationship Id="rId12" Type="http://schemas.openxmlformats.org/officeDocument/2006/relationships/hyperlink" Target="about:blank" TargetMode="External"/><Relationship Id="rId56" Type="http://schemas.openxmlformats.org/officeDocument/2006/relationships/image" Target="media/image30.png"/><Relationship Id="rId15" Type="http://schemas.openxmlformats.org/officeDocument/2006/relationships/hyperlink" Target="about:blank" TargetMode="External"/><Relationship Id="rId59" Type="http://schemas.openxmlformats.org/officeDocument/2006/relationships/image" Target="media/image13.png"/><Relationship Id="rId14" Type="http://schemas.openxmlformats.org/officeDocument/2006/relationships/hyperlink" Target="about:blank" TargetMode="External"/><Relationship Id="rId58" Type="http://schemas.openxmlformats.org/officeDocument/2006/relationships/image" Target="media/image19.png"/><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hyperlink" Target="about:blank" TargetMode="External"/><Relationship Id="rId1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6qO8v9t79icO/vRJd0YTI9IQBA==">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2019-10-08T11:18:00Z</dcterms:created>
  <dc:creator>tarik</dc:creator>
</cp:coreProperties>
</file>